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3E83" w14:textId="77777777" w:rsidR="00962321" w:rsidRPr="000577DB" w:rsidRDefault="00962321" w:rsidP="00962321">
      <w:r w:rsidRPr="000577D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654CAF68" wp14:editId="49F22097">
                <wp:simplePos x="0" y="0"/>
                <wp:positionH relativeFrom="column">
                  <wp:posOffset>403225</wp:posOffset>
                </wp:positionH>
                <wp:positionV relativeFrom="paragraph">
                  <wp:posOffset>-63500</wp:posOffset>
                </wp:positionV>
                <wp:extent cx="5267325" cy="400050"/>
                <wp:effectExtent l="0" t="0" r="28575" b="19050"/>
                <wp:wrapNone/>
                <wp:docPr id="29" name="フローチャート : 代替処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0050"/>
                        </a:xfrm>
                        <a:prstGeom prst="flowChartAlternateProcess">
                          <a:avLst/>
                        </a:prstGeom>
                        <a:solidFill>
                          <a:srgbClr val="FFFFFF"/>
                        </a:solidFill>
                        <a:ln w="19050">
                          <a:solidFill>
                            <a:srgbClr val="000000"/>
                          </a:solidFill>
                          <a:miter lim="800000"/>
                          <a:headEnd/>
                          <a:tailEnd/>
                        </a:ln>
                      </wps:spPr>
                      <wps:txbx>
                        <w:txbxContent>
                          <w:p w14:paraId="07E461C2" w14:textId="77777777" w:rsidR="00962321" w:rsidRPr="00E54602" w:rsidRDefault="00962321" w:rsidP="00962321">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税金・公共料金・郵便など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CAF6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9" o:spid="_x0000_s1026" type="#_x0000_t176" style="position:absolute;left:0;text-align:left;margin-left:31.75pt;margin-top:-5pt;width:41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" strokeweight="1.5pt">
                <v:textbox inset="5.85pt,.7pt,5.85pt,.7pt">
                  <w:txbxContent>
                    <w:p w14:paraId="07E461C2" w14:textId="77777777" w:rsidR="00962321" w:rsidRPr="00E54602" w:rsidRDefault="00962321" w:rsidP="00962321">
                      <w:pPr>
                        <w:spacing w:line="560" w:lineRule="exact"/>
                        <w:jc w:val="center"/>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税金・公共料金・郵便など</w:t>
                      </w:r>
                    </w:p>
                  </w:txbxContent>
                </v:textbox>
              </v:shape>
            </w:pict>
          </mc:Fallback>
        </mc:AlternateContent>
      </w:r>
    </w:p>
    <w:p w14:paraId="2962FA50" w14:textId="77777777" w:rsidR="00962321" w:rsidRPr="000577DB" w:rsidRDefault="00962321" w:rsidP="00962321"/>
    <w:tbl>
      <w:tblPr>
        <w:tblStyle w:val="a3"/>
        <w:tblpPr w:leftFromText="142" w:rightFromText="142" w:vertAnchor="text" w:tblpY="1"/>
        <w:tblOverlap w:val="never"/>
        <w:tblW w:w="0" w:type="auto"/>
        <w:tblLayout w:type="fixed"/>
        <w:tblLook w:val="04A0" w:firstRow="1" w:lastRow="0" w:firstColumn="1" w:lastColumn="0" w:noHBand="0" w:noVBand="1"/>
      </w:tblPr>
      <w:tblGrid>
        <w:gridCol w:w="1134"/>
        <w:gridCol w:w="5954"/>
        <w:gridCol w:w="2381"/>
      </w:tblGrid>
      <w:tr w:rsidR="00962321" w:rsidRPr="000577DB" w14:paraId="7ECBCF72" w14:textId="77777777" w:rsidTr="00E71966">
        <w:trPr>
          <w:trHeight w:val="567"/>
        </w:trPr>
        <w:tc>
          <w:tcPr>
            <w:tcW w:w="1134" w:type="dxa"/>
            <w:vAlign w:val="center"/>
          </w:tcPr>
          <w:p w14:paraId="552996EB"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種　　類</w:t>
            </w:r>
          </w:p>
        </w:tc>
        <w:tc>
          <w:tcPr>
            <w:tcW w:w="5954" w:type="dxa"/>
            <w:vAlign w:val="center"/>
          </w:tcPr>
          <w:p w14:paraId="378F96A1"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81" w:type="dxa"/>
            <w:vAlign w:val="center"/>
          </w:tcPr>
          <w:p w14:paraId="1A926F7D" w14:textId="77777777" w:rsidR="00962321" w:rsidRPr="000577DB" w:rsidRDefault="00962321"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手続き・窓口</w:t>
            </w:r>
          </w:p>
        </w:tc>
      </w:tr>
      <w:tr w:rsidR="00962321" w:rsidRPr="000577DB" w14:paraId="054BCE1A" w14:textId="77777777" w:rsidTr="00E71966">
        <w:trPr>
          <w:trHeight w:val="5358"/>
        </w:trPr>
        <w:tc>
          <w:tcPr>
            <w:tcW w:w="1134" w:type="dxa"/>
            <w:vAlign w:val="center"/>
          </w:tcPr>
          <w:p w14:paraId="6BE23BBA"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所得税</w:t>
            </w:r>
          </w:p>
        </w:tc>
        <w:tc>
          <w:tcPr>
            <w:tcW w:w="5954" w:type="dxa"/>
            <w:vAlign w:val="center"/>
          </w:tcPr>
          <w:p w14:paraId="611A3D63" w14:textId="77777777" w:rsidR="00962321" w:rsidRPr="000577DB" w:rsidRDefault="00962321"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本人、配偶者または扶養親族が下記の手帳を所持している場合、控除を受けることができます。</w:t>
            </w:r>
          </w:p>
          <w:tbl>
            <w:tblPr>
              <w:tblStyle w:val="a3"/>
              <w:tblW w:w="0" w:type="auto"/>
              <w:tblLayout w:type="fixed"/>
              <w:tblLook w:val="04A0" w:firstRow="1" w:lastRow="0" w:firstColumn="1" w:lastColumn="0" w:noHBand="0" w:noVBand="1"/>
            </w:tblPr>
            <w:tblGrid>
              <w:gridCol w:w="1194"/>
              <w:gridCol w:w="3465"/>
              <w:gridCol w:w="1050"/>
            </w:tblGrid>
            <w:tr w:rsidR="00962321" w:rsidRPr="000577DB" w14:paraId="49C96AF1" w14:textId="77777777" w:rsidTr="00E71966">
              <w:tc>
                <w:tcPr>
                  <w:tcW w:w="1194" w:type="dxa"/>
                  <w:vAlign w:val="center"/>
                </w:tcPr>
                <w:p w14:paraId="46B1F1AE"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控除</w:t>
                  </w:r>
                </w:p>
              </w:tc>
              <w:tc>
                <w:tcPr>
                  <w:tcW w:w="3465" w:type="dxa"/>
                  <w:vAlign w:val="center"/>
                </w:tcPr>
                <w:p w14:paraId="33917D93"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tc>
              <w:tc>
                <w:tcPr>
                  <w:tcW w:w="1050" w:type="dxa"/>
                  <w:vAlign w:val="center"/>
                </w:tcPr>
                <w:p w14:paraId="6F8B3050"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控除額</w:t>
                  </w:r>
                </w:p>
              </w:tc>
            </w:tr>
            <w:tr w:rsidR="00962321" w:rsidRPr="000577DB" w14:paraId="70DAE975" w14:textId="77777777" w:rsidTr="00E71966">
              <w:trPr>
                <w:trHeight w:val="1152"/>
              </w:trPr>
              <w:tc>
                <w:tcPr>
                  <w:tcW w:w="1194" w:type="dxa"/>
                  <w:vAlign w:val="center"/>
                </w:tcPr>
                <w:p w14:paraId="4F187F62" w14:textId="77777777" w:rsidR="00962321" w:rsidRPr="000577DB" w:rsidRDefault="00962321" w:rsidP="00AB0242">
                  <w:pPr>
                    <w:framePr w:hSpace="142" w:wrap="around" w:vAnchor="text" w:hAnchor="text" w:y="1"/>
                    <w:tabs>
                      <w:tab w:val="left" w:pos="1380"/>
                    </w:tabs>
                    <w:suppressOverlap/>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障害者</w:t>
                  </w:r>
                </w:p>
                <w:p w14:paraId="79DBB8A7" w14:textId="77777777" w:rsidR="00962321" w:rsidRPr="000577DB" w:rsidRDefault="00962321" w:rsidP="00AB0242">
                  <w:pPr>
                    <w:framePr w:hSpace="142" w:wrap="around" w:vAnchor="text" w:hAnchor="text" w:y="1"/>
                    <w:tabs>
                      <w:tab w:val="left" w:pos="1380"/>
                    </w:tabs>
                    <w:suppressOverlap/>
                    <w:jc w:val="distribute"/>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控除</w:t>
                  </w:r>
                </w:p>
              </w:tc>
              <w:tc>
                <w:tcPr>
                  <w:tcW w:w="3465" w:type="dxa"/>
                  <w:vAlign w:val="center"/>
                </w:tcPr>
                <w:p w14:paraId="7D47C7A4"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身体障害者手帳3～6級</w:t>
                  </w:r>
                </w:p>
                <w:p w14:paraId="45C2CAD9"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療育手帳「Ｂ」</w:t>
                  </w:r>
                </w:p>
                <w:p w14:paraId="5CECD2CD"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精神障害者保健福祉手帳2・3級</w:t>
                  </w:r>
                </w:p>
              </w:tc>
              <w:tc>
                <w:tcPr>
                  <w:tcW w:w="1050" w:type="dxa"/>
                  <w:vAlign w:val="center"/>
                </w:tcPr>
                <w:p w14:paraId="045FF8DD"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27万円</w:t>
                  </w:r>
                </w:p>
              </w:tc>
            </w:tr>
            <w:tr w:rsidR="00962321" w:rsidRPr="000577DB" w14:paraId="065FFA6A" w14:textId="77777777" w:rsidTr="00E71966">
              <w:trPr>
                <w:trHeight w:val="1252"/>
              </w:trPr>
              <w:tc>
                <w:tcPr>
                  <w:tcW w:w="1194" w:type="dxa"/>
                  <w:vAlign w:val="center"/>
                </w:tcPr>
                <w:p w14:paraId="193B3008" w14:textId="77777777" w:rsidR="00962321" w:rsidRPr="000577DB" w:rsidRDefault="00962321" w:rsidP="00AB0242">
                  <w:pPr>
                    <w:framePr w:hSpace="142" w:wrap="around" w:vAnchor="text" w:hAnchor="text" w:y="1"/>
                    <w:tabs>
                      <w:tab w:val="left" w:pos="1380"/>
                    </w:tabs>
                    <w:suppressOverlap/>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特別障害者控除</w:t>
                  </w:r>
                </w:p>
              </w:tc>
              <w:tc>
                <w:tcPr>
                  <w:tcW w:w="3465" w:type="dxa"/>
                  <w:vAlign w:val="center"/>
                </w:tcPr>
                <w:p w14:paraId="0EAE6692"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身体障害者手帳1・2級</w:t>
                  </w:r>
                </w:p>
                <w:p w14:paraId="53A1A357"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療育手帳｢Ａ｣</w:t>
                  </w:r>
                </w:p>
                <w:p w14:paraId="7B041233"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精神障害者保健福祉手帳1級</w:t>
                  </w:r>
                </w:p>
              </w:tc>
              <w:tc>
                <w:tcPr>
                  <w:tcW w:w="1050" w:type="dxa"/>
                  <w:vAlign w:val="center"/>
                </w:tcPr>
                <w:p w14:paraId="663B274F"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40万円</w:t>
                  </w:r>
                </w:p>
              </w:tc>
            </w:tr>
            <w:tr w:rsidR="00962321" w:rsidRPr="000577DB" w14:paraId="6FB33937" w14:textId="77777777" w:rsidTr="00E71966">
              <w:trPr>
                <w:trHeight w:val="1255"/>
              </w:trPr>
              <w:tc>
                <w:tcPr>
                  <w:tcW w:w="1194" w:type="dxa"/>
                  <w:vAlign w:val="center"/>
                </w:tcPr>
                <w:p w14:paraId="2B165986" w14:textId="77777777" w:rsidR="00962321" w:rsidRPr="000577DB" w:rsidRDefault="00962321" w:rsidP="00AB0242">
                  <w:pPr>
                    <w:framePr w:hSpace="142" w:wrap="around" w:vAnchor="text" w:hAnchor="text" w:y="1"/>
                    <w:tabs>
                      <w:tab w:val="left" w:pos="1380"/>
                    </w:tabs>
                    <w:suppressOverlap/>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同居特別障害者</w:t>
                  </w:r>
                </w:p>
                <w:p w14:paraId="1375392F" w14:textId="77777777" w:rsidR="00962321" w:rsidRPr="000577DB" w:rsidRDefault="00962321" w:rsidP="00AB0242">
                  <w:pPr>
                    <w:framePr w:hSpace="142" w:wrap="around" w:vAnchor="text" w:hAnchor="text" w:y="1"/>
                    <w:tabs>
                      <w:tab w:val="left" w:pos="1380"/>
                    </w:tabs>
                    <w:suppressOverlap/>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控除</w:t>
                  </w:r>
                </w:p>
              </w:tc>
              <w:tc>
                <w:tcPr>
                  <w:tcW w:w="3465" w:type="dxa"/>
                  <w:vAlign w:val="center"/>
                </w:tcPr>
                <w:p w14:paraId="131F68D7"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特別障害者に該当する配偶者もしくは扶養親族と常に同居している納税者</w:t>
                  </w:r>
                </w:p>
              </w:tc>
              <w:tc>
                <w:tcPr>
                  <w:tcW w:w="1050" w:type="dxa"/>
                  <w:vAlign w:val="center"/>
                </w:tcPr>
                <w:p w14:paraId="3705AC64"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75万円</w:t>
                  </w:r>
                </w:p>
              </w:tc>
            </w:tr>
          </w:tbl>
          <w:p w14:paraId="49A6D85C" w14:textId="77777777" w:rsidR="00962321" w:rsidRPr="000577DB" w:rsidRDefault="00962321" w:rsidP="00E71966">
            <w:pPr>
              <w:ind w:firstLineChars="100" w:firstLine="220"/>
              <w:rPr>
                <w:rFonts w:ascii="HG丸ｺﾞｼｯｸM-PRO" w:eastAsia="HG丸ｺﾞｼｯｸM-PRO" w:hAnsi="HG丸ｺﾞｼｯｸM-PRO"/>
                <w:sz w:val="22"/>
              </w:rPr>
            </w:pPr>
          </w:p>
        </w:tc>
        <w:tc>
          <w:tcPr>
            <w:tcW w:w="2381" w:type="dxa"/>
            <w:vAlign w:val="center"/>
          </w:tcPr>
          <w:p w14:paraId="20C7121F"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給与をもらっている人は勤務先に、</w:t>
            </w:r>
          </w:p>
          <w:p w14:paraId="100EFACB"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年金をもらっている人は年金機構などに扶養親族申告書を提出します。</w:t>
            </w:r>
          </w:p>
          <w:p w14:paraId="29B7F4D2"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それ以外の人は確定申告が必要です。</w:t>
            </w:r>
          </w:p>
          <w:p w14:paraId="1137E32D" w14:textId="77777777" w:rsidR="00962321" w:rsidRPr="000577DB" w:rsidRDefault="00962321" w:rsidP="00E71966">
            <w:pPr>
              <w:rPr>
                <w:rFonts w:ascii="HG丸ｺﾞｼｯｸM-PRO" w:eastAsia="HG丸ｺﾞｼｯｸM-PRO" w:hAnsi="ＭＳ Ｐゴシック"/>
                <w:sz w:val="22"/>
              </w:rPr>
            </w:pPr>
          </w:p>
          <w:p w14:paraId="2812E262"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筑紫税務署</w:t>
            </w:r>
          </w:p>
          <w:p w14:paraId="77838371" w14:textId="77777777" w:rsidR="00962321" w:rsidRPr="000577DB" w:rsidRDefault="00962321" w:rsidP="00E71966">
            <w:pPr>
              <w:jc w:val="left"/>
              <w:rPr>
                <w:rFonts w:ascii="HG丸ｺﾞｼｯｸM-PRO" w:eastAsia="HG丸ｺﾞｼｯｸM-PRO" w:hAnsi="MS UI Gothic" w:cs="Arial"/>
                <w:sz w:val="22"/>
              </w:rPr>
            </w:pPr>
            <w:r w:rsidRPr="000577DB">
              <w:rPr>
                <w:rFonts w:ascii="HG丸ｺﾞｼｯｸM-PRO" w:eastAsia="HG丸ｺﾞｼｯｸM-PRO" w:hAnsi="ＭＳ Ｐゴシック" w:hint="eastAsia"/>
                <w:sz w:val="22"/>
              </w:rPr>
              <w:t>筑紫野市</w:t>
            </w:r>
            <w:r w:rsidRPr="000577DB">
              <w:rPr>
                <w:rFonts w:ascii="HG丸ｺﾞｼｯｸM-PRO" w:eastAsia="HG丸ｺﾞｼｯｸM-PRO" w:hAnsi="MS UI Gothic" w:cs="Arial" w:hint="eastAsia"/>
                <w:sz w:val="22"/>
              </w:rPr>
              <w:t>針摺西</w:t>
            </w:r>
          </w:p>
          <w:p w14:paraId="0B568EF3"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MS UI Gothic" w:cs="Arial" w:hint="eastAsia"/>
                <w:sz w:val="22"/>
              </w:rPr>
              <w:t>1丁目1番8号</w:t>
            </w:r>
          </w:p>
          <w:p w14:paraId="12B6AE5D"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923-1400</w:t>
            </w:r>
          </w:p>
        </w:tc>
      </w:tr>
      <w:tr w:rsidR="00962321" w:rsidRPr="000577DB" w14:paraId="32FC45FB" w14:textId="77777777" w:rsidTr="00E71966">
        <w:trPr>
          <w:trHeight w:val="6949"/>
        </w:trPr>
        <w:tc>
          <w:tcPr>
            <w:tcW w:w="1134" w:type="dxa"/>
            <w:vAlign w:val="center"/>
          </w:tcPr>
          <w:p w14:paraId="482E6448"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市県民税</w:t>
            </w:r>
          </w:p>
        </w:tc>
        <w:tc>
          <w:tcPr>
            <w:tcW w:w="5954" w:type="dxa"/>
            <w:vAlign w:val="center"/>
          </w:tcPr>
          <w:p w14:paraId="36C9F7C5" w14:textId="77777777" w:rsidR="00962321" w:rsidRPr="000577DB" w:rsidRDefault="00962321"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本人、配偶者または扶養親族が下記の手帳を所持している場合、控除を受けることができます。</w:t>
            </w:r>
          </w:p>
          <w:tbl>
            <w:tblPr>
              <w:tblStyle w:val="a3"/>
              <w:tblW w:w="0" w:type="auto"/>
              <w:tblLayout w:type="fixed"/>
              <w:tblLook w:val="04A0" w:firstRow="1" w:lastRow="0" w:firstColumn="1" w:lastColumn="0" w:noHBand="0" w:noVBand="1"/>
            </w:tblPr>
            <w:tblGrid>
              <w:gridCol w:w="1194"/>
              <w:gridCol w:w="3465"/>
              <w:gridCol w:w="1050"/>
            </w:tblGrid>
            <w:tr w:rsidR="00962321" w:rsidRPr="000577DB" w14:paraId="71829883" w14:textId="77777777" w:rsidTr="00E71966">
              <w:tc>
                <w:tcPr>
                  <w:tcW w:w="1194" w:type="dxa"/>
                  <w:vAlign w:val="center"/>
                </w:tcPr>
                <w:p w14:paraId="7D3323B1"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控除</w:t>
                  </w:r>
                </w:p>
              </w:tc>
              <w:tc>
                <w:tcPr>
                  <w:tcW w:w="3465" w:type="dxa"/>
                  <w:vAlign w:val="center"/>
                </w:tcPr>
                <w:p w14:paraId="2DED496B"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tc>
              <w:tc>
                <w:tcPr>
                  <w:tcW w:w="1050" w:type="dxa"/>
                  <w:vAlign w:val="center"/>
                </w:tcPr>
                <w:p w14:paraId="03265B20"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控除額</w:t>
                  </w:r>
                </w:p>
              </w:tc>
            </w:tr>
            <w:tr w:rsidR="00962321" w:rsidRPr="000577DB" w14:paraId="3EA4FC21" w14:textId="77777777" w:rsidTr="00E71966">
              <w:trPr>
                <w:trHeight w:val="1152"/>
              </w:trPr>
              <w:tc>
                <w:tcPr>
                  <w:tcW w:w="1194" w:type="dxa"/>
                  <w:vAlign w:val="center"/>
                </w:tcPr>
                <w:p w14:paraId="3A21DB25" w14:textId="77777777" w:rsidR="00962321" w:rsidRPr="000577DB" w:rsidRDefault="00962321" w:rsidP="00AB0242">
                  <w:pPr>
                    <w:framePr w:hSpace="142" w:wrap="around" w:vAnchor="text" w:hAnchor="text" w:y="1"/>
                    <w:tabs>
                      <w:tab w:val="left" w:pos="1380"/>
                    </w:tabs>
                    <w:suppressOverlap/>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障害者</w:t>
                  </w:r>
                </w:p>
                <w:p w14:paraId="3FE0E718" w14:textId="77777777" w:rsidR="00962321" w:rsidRPr="000577DB" w:rsidRDefault="00962321" w:rsidP="00AB0242">
                  <w:pPr>
                    <w:framePr w:hSpace="142" w:wrap="around" w:vAnchor="text" w:hAnchor="text" w:y="1"/>
                    <w:tabs>
                      <w:tab w:val="left" w:pos="1380"/>
                    </w:tabs>
                    <w:suppressOverlap/>
                    <w:jc w:val="distribute"/>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控除</w:t>
                  </w:r>
                </w:p>
              </w:tc>
              <w:tc>
                <w:tcPr>
                  <w:tcW w:w="3465" w:type="dxa"/>
                  <w:vAlign w:val="center"/>
                </w:tcPr>
                <w:p w14:paraId="320E5697"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身体障害者手帳3～6級</w:t>
                  </w:r>
                </w:p>
                <w:p w14:paraId="6B1CB4A5"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療育手帳「Ｂ」</w:t>
                  </w:r>
                </w:p>
                <w:p w14:paraId="474B1D52"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精神障害者保健福祉手帳2・3級</w:t>
                  </w:r>
                </w:p>
              </w:tc>
              <w:tc>
                <w:tcPr>
                  <w:tcW w:w="1050" w:type="dxa"/>
                  <w:vAlign w:val="center"/>
                </w:tcPr>
                <w:p w14:paraId="27B0A48A"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26万円</w:t>
                  </w:r>
                </w:p>
              </w:tc>
            </w:tr>
            <w:tr w:rsidR="00962321" w:rsidRPr="000577DB" w14:paraId="0F9711EC" w14:textId="77777777" w:rsidTr="00E71966">
              <w:trPr>
                <w:trHeight w:val="1252"/>
              </w:trPr>
              <w:tc>
                <w:tcPr>
                  <w:tcW w:w="1194" w:type="dxa"/>
                  <w:vAlign w:val="center"/>
                </w:tcPr>
                <w:p w14:paraId="5A694817" w14:textId="77777777" w:rsidR="00962321" w:rsidRPr="000577DB" w:rsidRDefault="00962321" w:rsidP="00AB0242">
                  <w:pPr>
                    <w:framePr w:hSpace="142" w:wrap="around" w:vAnchor="text" w:hAnchor="text" w:y="1"/>
                    <w:tabs>
                      <w:tab w:val="left" w:pos="1380"/>
                    </w:tabs>
                    <w:suppressOverlap/>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特別障害者控除</w:t>
                  </w:r>
                </w:p>
              </w:tc>
              <w:tc>
                <w:tcPr>
                  <w:tcW w:w="3465" w:type="dxa"/>
                  <w:vAlign w:val="center"/>
                </w:tcPr>
                <w:p w14:paraId="13FF8CD9"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身体障害者手帳1・2級</w:t>
                  </w:r>
                </w:p>
                <w:p w14:paraId="4DCB294A"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療育手帳｢Ａ｣</w:t>
                  </w:r>
                </w:p>
                <w:p w14:paraId="05FBC82A"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精神障害者保健福祉手帳1級</w:t>
                  </w:r>
                </w:p>
              </w:tc>
              <w:tc>
                <w:tcPr>
                  <w:tcW w:w="1050" w:type="dxa"/>
                  <w:vAlign w:val="center"/>
                </w:tcPr>
                <w:p w14:paraId="273AA34A"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30万円</w:t>
                  </w:r>
                </w:p>
              </w:tc>
            </w:tr>
            <w:tr w:rsidR="00962321" w:rsidRPr="000577DB" w14:paraId="79F7897F" w14:textId="77777777" w:rsidTr="00E71966">
              <w:trPr>
                <w:trHeight w:val="1255"/>
              </w:trPr>
              <w:tc>
                <w:tcPr>
                  <w:tcW w:w="1194" w:type="dxa"/>
                  <w:vAlign w:val="center"/>
                </w:tcPr>
                <w:p w14:paraId="31973B84" w14:textId="77777777" w:rsidR="00962321" w:rsidRPr="000577DB" w:rsidRDefault="00962321" w:rsidP="00AB0242">
                  <w:pPr>
                    <w:framePr w:hSpace="142" w:wrap="around" w:vAnchor="text" w:hAnchor="text" w:y="1"/>
                    <w:tabs>
                      <w:tab w:val="left" w:pos="1380"/>
                    </w:tabs>
                    <w:suppressOverlap/>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同居特別障害者</w:t>
                  </w:r>
                </w:p>
                <w:p w14:paraId="11D2F3F3" w14:textId="77777777" w:rsidR="00962321" w:rsidRPr="000577DB" w:rsidRDefault="00962321" w:rsidP="00AB0242">
                  <w:pPr>
                    <w:framePr w:hSpace="142" w:wrap="around" w:vAnchor="text" w:hAnchor="text" w:y="1"/>
                    <w:tabs>
                      <w:tab w:val="left" w:pos="1380"/>
                    </w:tabs>
                    <w:suppressOverlap/>
                    <w:jc w:val="distribute"/>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控除</w:t>
                  </w:r>
                </w:p>
              </w:tc>
              <w:tc>
                <w:tcPr>
                  <w:tcW w:w="3465" w:type="dxa"/>
                  <w:vAlign w:val="center"/>
                </w:tcPr>
                <w:p w14:paraId="64E55F35"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特別障害者に該当する配偶者もしくは扶養親族と常に同居している納税者</w:t>
                  </w:r>
                </w:p>
              </w:tc>
              <w:tc>
                <w:tcPr>
                  <w:tcW w:w="1050" w:type="dxa"/>
                  <w:vAlign w:val="center"/>
                </w:tcPr>
                <w:p w14:paraId="4E825B5B"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53万円</w:t>
                  </w:r>
                </w:p>
              </w:tc>
            </w:tr>
          </w:tbl>
          <w:p w14:paraId="2862CC5E" w14:textId="77777777" w:rsidR="00962321" w:rsidRPr="000577DB" w:rsidRDefault="00962321" w:rsidP="00E71966">
            <w:pPr>
              <w:ind w:firstLineChars="100" w:firstLine="220"/>
              <w:rPr>
                <w:rFonts w:ascii="HG丸ｺﾞｼｯｸM-PRO" w:eastAsia="HG丸ｺﾞｼｯｸM-PRO" w:hAnsi="ＭＳ Ｐゴシック"/>
                <w:sz w:val="22"/>
              </w:rPr>
            </w:pPr>
          </w:p>
        </w:tc>
        <w:tc>
          <w:tcPr>
            <w:tcW w:w="2381" w:type="dxa"/>
            <w:vAlign w:val="center"/>
          </w:tcPr>
          <w:p w14:paraId="7146F61B" w14:textId="77777777" w:rsidR="00962321" w:rsidRPr="000577DB" w:rsidRDefault="00962321" w:rsidP="00E71966">
            <w:pPr>
              <w:ind w:rightChars="72" w:right="151"/>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給与をもらっている人は勤務先に、</w:t>
            </w:r>
          </w:p>
          <w:p w14:paraId="4A5C6058" w14:textId="77777777" w:rsidR="00962321" w:rsidRPr="000577DB" w:rsidRDefault="00962321" w:rsidP="00E71966">
            <w:pPr>
              <w:ind w:rightChars="72" w:right="151"/>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年金をもらっている人は年金機構などに扶養親族申告書を提出します。</w:t>
            </w:r>
          </w:p>
          <w:p w14:paraId="54E8F798" w14:textId="77777777" w:rsidR="00962321" w:rsidRPr="000577DB" w:rsidRDefault="00962321" w:rsidP="00E71966">
            <w:pPr>
              <w:ind w:rightChars="72" w:right="151"/>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それ以外の人で確定申告をしていない人は市役所で市県民税申告が必要です。</w:t>
            </w:r>
          </w:p>
          <w:p w14:paraId="086F6414" w14:textId="77777777" w:rsidR="00962321" w:rsidRPr="000577DB" w:rsidRDefault="00962321" w:rsidP="00E71966">
            <w:pPr>
              <w:ind w:rightChars="72" w:right="151"/>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特別障害者で一定の要件を満たす人は、納期限までに申請することで減免を受けることができます。</w:t>
            </w:r>
          </w:p>
          <w:p w14:paraId="345F0F49" w14:textId="77777777" w:rsidR="00962321" w:rsidRPr="000577DB" w:rsidRDefault="00962321" w:rsidP="00E71966">
            <w:pPr>
              <w:ind w:rightChars="72" w:right="151"/>
              <w:rPr>
                <w:rFonts w:ascii="HG丸ｺﾞｼｯｸM-PRO" w:eastAsia="HG丸ｺﾞｼｯｸM-PRO" w:hAnsi="ＭＳ Ｐゴシック"/>
                <w:sz w:val="22"/>
              </w:rPr>
            </w:pPr>
          </w:p>
          <w:p w14:paraId="3DDA29F4"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筑紫野市税務課</w:t>
            </w:r>
          </w:p>
          <w:p w14:paraId="75884596"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市民税担当</w:t>
            </w:r>
          </w:p>
          <w:p w14:paraId="07E2846E"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筑紫野市石崎1-1-1</w:t>
            </w:r>
          </w:p>
          <w:p w14:paraId="17FF2A08"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923-1111</w:t>
            </w:r>
          </w:p>
        </w:tc>
      </w:tr>
    </w:tbl>
    <w:p w14:paraId="13157631" w14:textId="77777777" w:rsidR="00962321" w:rsidRPr="000577DB" w:rsidRDefault="00962321" w:rsidP="00962321"/>
    <w:tbl>
      <w:tblPr>
        <w:tblStyle w:val="a3"/>
        <w:tblpPr w:leftFromText="142" w:rightFromText="142" w:vertAnchor="text" w:tblpY="1"/>
        <w:tblOverlap w:val="never"/>
        <w:tblW w:w="9634" w:type="dxa"/>
        <w:tblLayout w:type="fixed"/>
        <w:tblLook w:val="04A0" w:firstRow="1" w:lastRow="0" w:firstColumn="1" w:lastColumn="0" w:noHBand="0" w:noVBand="1"/>
      </w:tblPr>
      <w:tblGrid>
        <w:gridCol w:w="1700"/>
        <w:gridCol w:w="5666"/>
        <w:gridCol w:w="2268"/>
      </w:tblGrid>
      <w:tr w:rsidR="00962321" w:rsidRPr="000577DB" w14:paraId="48DA8BC6" w14:textId="77777777" w:rsidTr="00E71966">
        <w:trPr>
          <w:trHeight w:val="567"/>
        </w:trPr>
        <w:tc>
          <w:tcPr>
            <w:tcW w:w="1700" w:type="dxa"/>
            <w:vAlign w:val="center"/>
          </w:tcPr>
          <w:p w14:paraId="3963FEA2"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lastRenderedPageBreak/>
              <w:t>種　　類</w:t>
            </w:r>
          </w:p>
        </w:tc>
        <w:tc>
          <w:tcPr>
            <w:tcW w:w="5666" w:type="dxa"/>
            <w:vAlign w:val="center"/>
          </w:tcPr>
          <w:p w14:paraId="4C2C559B"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268" w:type="dxa"/>
            <w:vAlign w:val="center"/>
          </w:tcPr>
          <w:p w14:paraId="5BDD0375" w14:textId="77777777" w:rsidR="00962321" w:rsidRPr="000577DB" w:rsidRDefault="00962321"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手続き・窓口</w:t>
            </w:r>
          </w:p>
        </w:tc>
      </w:tr>
      <w:tr w:rsidR="00962321" w:rsidRPr="000577DB" w14:paraId="2DD58E26" w14:textId="77777777" w:rsidTr="00E71966">
        <w:trPr>
          <w:trHeight w:val="2826"/>
        </w:trPr>
        <w:tc>
          <w:tcPr>
            <w:tcW w:w="1700" w:type="dxa"/>
            <w:vAlign w:val="center"/>
          </w:tcPr>
          <w:p w14:paraId="033116D5"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相続税</w:t>
            </w:r>
          </w:p>
        </w:tc>
        <w:tc>
          <w:tcPr>
            <w:tcW w:w="5666" w:type="dxa"/>
            <w:vAlign w:val="center"/>
          </w:tcPr>
          <w:p w14:paraId="0D458C13" w14:textId="77777777" w:rsidR="00962321" w:rsidRPr="000577DB" w:rsidRDefault="00962321"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85歳未満の障がい者が相続により財産を取得した場合、その人が85歳に達するまでの年数1年につき下記の額が相続税より控除されます。</w:t>
            </w:r>
          </w:p>
          <w:p w14:paraId="401B6C34" w14:textId="77777777" w:rsidR="00962321" w:rsidRPr="000577DB" w:rsidRDefault="00962321"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●一般障害者…10万円</w:t>
            </w:r>
          </w:p>
          <w:p w14:paraId="7712D34E" w14:textId="77777777" w:rsidR="00962321" w:rsidRPr="000577DB" w:rsidRDefault="00962321"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●特別障害者…20万円</w:t>
            </w:r>
          </w:p>
          <w:p w14:paraId="284152BF"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※障がい者（一般・特別）の範囲は、所得税と同じです。</w:t>
            </w:r>
          </w:p>
          <w:p w14:paraId="6D102327"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※障害者控除の適用は法定相続人に限られます。</w:t>
            </w:r>
          </w:p>
        </w:tc>
        <w:tc>
          <w:tcPr>
            <w:tcW w:w="2268" w:type="dxa"/>
            <w:vMerge w:val="restart"/>
            <w:vAlign w:val="center"/>
          </w:tcPr>
          <w:p w14:paraId="1F219119"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筑紫税務署</w:t>
            </w:r>
          </w:p>
          <w:p w14:paraId="65C81E5B" w14:textId="77777777" w:rsidR="00962321" w:rsidRPr="000577DB" w:rsidRDefault="00962321" w:rsidP="00E71966">
            <w:pPr>
              <w:jc w:val="left"/>
              <w:rPr>
                <w:rFonts w:ascii="HG丸ｺﾞｼｯｸM-PRO" w:eastAsia="HG丸ｺﾞｼｯｸM-PRO" w:hAnsi="MS UI Gothic" w:cs="Arial"/>
                <w:sz w:val="22"/>
              </w:rPr>
            </w:pPr>
            <w:r w:rsidRPr="000577DB">
              <w:rPr>
                <w:rFonts w:ascii="HG丸ｺﾞｼｯｸM-PRO" w:eastAsia="HG丸ｺﾞｼｯｸM-PRO" w:hAnsi="ＭＳ Ｐゴシック" w:hint="eastAsia"/>
                <w:sz w:val="22"/>
              </w:rPr>
              <w:t>筑紫野市</w:t>
            </w:r>
            <w:r w:rsidRPr="000577DB">
              <w:rPr>
                <w:rFonts w:ascii="HG丸ｺﾞｼｯｸM-PRO" w:eastAsia="HG丸ｺﾞｼｯｸM-PRO" w:hAnsi="MS UI Gothic" w:cs="Arial" w:hint="eastAsia"/>
                <w:sz w:val="22"/>
              </w:rPr>
              <w:t>針摺西</w:t>
            </w:r>
          </w:p>
          <w:p w14:paraId="494184B1"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MS UI Gothic" w:cs="Arial" w:hint="eastAsia"/>
                <w:sz w:val="22"/>
              </w:rPr>
              <w:t>1丁目1番8号</w:t>
            </w:r>
          </w:p>
          <w:p w14:paraId="718C48E6" w14:textId="77777777" w:rsidR="00962321" w:rsidRPr="000577DB" w:rsidRDefault="00962321" w:rsidP="00E71966">
            <w:pPr>
              <w:spacing w:line="300" w:lineRule="exact"/>
              <w:rPr>
                <w:rFonts w:ascii="HG丸ｺﾞｼｯｸM-PRO" w:eastAsia="HG丸ｺﾞｼｯｸM-PRO" w:hAnsi="HG丸ｺﾞｼｯｸM-PRO"/>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923-1400</w:t>
            </w:r>
          </w:p>
        </w:tc>
      </w:tr>
      <w:tr w:rsidR="00962321" w:rsidRPr="000577DB" w14:paraId="2A70CA85" w14:textId="77777777" w:rsidTr="00E71966">
        <w:trPr>
          <w:trHeight w:val="3260"/>
        </w:trPr>
        <w:tc>
          <w:tcPr>
            <w:tcW w:w="1700" w:type="dxa"/>
            <w:vAlign w:val="center"/>
          </w:tcPr>
          <w:p w14:paraId="74BB2589"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贈与税</w:t>
            </w:r>
          </w:p>
        </w:tc>
        <w:tc>
          <w:tcPr>
            <w:tcW w:w="5666" w:type="dxa"/>
            <w:vAlign w:val="center"/>
          </w:tcPr>
          <w:p w14:paraId="4A9C01E3" w14:textId="77777777" w:rsidR="00962321" w:rsidRPr="000577DB" w:rsidRDefault="00962321"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特定障害者（※）の生活費などに充てるために、一定の信託契約に基づいて特定障害者を受益者とする財産の信託があったときは、その信託受益権の価額のうち、特別障害者である特定障害者の人については6,000万円まで、特別障害者以外の特定障害者については3,000万円まで贈与税がかかりません。</w:t>
            </w:r>
          </w:p>
          <w:p w14:paraId="5E014AE3"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特定障害者とは、</w:t>
            </w:r>
          </w:p>
          <w:p w14:paraId="72A2D61B" w14:textId="77777777" w:rsidR="00962321" w:rsidRPr="000577DB" w:rsidRDefault="00962321" w:rsidP="00E71966">
            <w:pPr>
              <w:ind w:firstLineChars="200" w:firstLine="44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１．特別障害者</w:t>
            </w:r>
          </w:p>
          <w:p w14:paraId="6BFCBC5F" w14:textId="77777777" w:rsidR="00962321" w:rsidRPr="000577DB" w:rsidRDefault="00962321" w:rsidP="00E71966">
            <w:pPr>
              <w:ind w:firstLineChars="200" w:firstLine="44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２．障がい者のうち精神に障がいがある人</w:t>
            </w:r>
          </w:p>
          <w:p w14:paraId="59D37E5F" w14:textId="77777777" w:rsidR="00962321" w:rsidRPr="000577DB" w:rsidRDefault="00962321" w:rsidP="00E71966">
            <w:pPr>
              <w:ind w:firstLineChars="200" w:firstLine="44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をいいます。</w:t>
            </w:r>
          </w:p>
        </w:tc>
        <w:tc>
          <w:tcPr>
            <w:tcW w:w="2268" w:type="dxa"/>
            <w:vMerge/>
            <w:vAlign w:val="center"/>
          </w:tcPr>
          <w:p w14:paraId="21A3F814" w14:textId="77777777" w:rsidR="00962321" w:rsidRPr="000577DB" w:rsidRDefault="00962321" w:rsidP="00E71966">
            <w:pPr>
              <w:spacing w:line="300" w:lineRule="exact"/>
              <w:rPr>
                <w:rFonts w:ascii="HG丸ｺﾞｼｯｸM-PRO" w:eastAsia="HG丸ｺﾞｼｯｸM-PRO" w:hAnsi="HG丸ｺﾞｼｯｸM-PRO"/>
                <w:sz w:val="22"/>
              </w:rPr>
            </w:pPr>
          </w:p>
        </w:tc>
      </w:tr>
      <w:tr w:rsidR="00962321" w:rsidRPr="000577DB" w14:paraId="7F01E485" w14:textId="77777777" w:rsidTr="00E71966">
        <w:trPr>
          <w:trHeight w:val="1980"/>
        </w:trPr>
        <w:tc>
          <w:tcPr>
            <w:tcW w:w="1700" w:type="dxa"/>
            <w:vAlign w:val="center"/>
          </w:tcPr>
          <w:p w14:paraId="44160D15"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事業税</w:t>
            </w:r>
          </w:p>
        </w:tc>
        <w:tc>
          <w:tcPr>
            <w:tcW w:w="5666" w:type="dxa"/>
            <w:vAlign w:val="center"/>
          </w:tcPr>
          <w:p w14:paraId="1D00C462" w14:textId="77777777" w:rsidR="00962321" w:rsidRPr="000577DB" w:rsidRDefault="00962321"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重度の視覚障がい者（両眼の視力の和0.06以下）が営む｢はり､きゅう、マッサージ｣の事業の事業税については、非課税となります。</w:t>
            </w:r>
          </w:p>
        </w:tc>
        <w:tc>
          <w:tcPr>
            <w:tcW w:w="2268" w:type="dxa"/>
            <w:vAlign w:val="center"/>
          </w:tcPr>
          <w:p w14:paraId="417AB0B4" w14:textId="77777777" w:rsidR="00962321" w:rsidRPr="000577DB" w:rsidRDefault="00962321"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筑紫県税事務所</w:t>
            </w:r>
          </w:p>
          <w:p w14:paraId="1AD9BFB6" w14:textId="77777777" w:rsidR="00962321" w:rsidRPr="000577DB" w:rsidRDefault="00962321"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sz w:val="22"/>
              </w:rPr>
              <w:t>大野城市白木原</w:t>
            </w:r>
          </w:p>
          <w:p w14:paraId="2E9C662F" w14:textId="77777777" w:rsidR="00962321" w:rsidRPr="000577DB" w:rsidRDefault="00962321"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sz w:val="22"/>
              </w:rPr>
              <w:t>３</w:t>
            </w:r>
            <w:r w:rsidRPr="000577DB">
              <w:rPr>
                <w:rFonts w:ascii="HG丸ｺﾞｼｯｸM-PRO" w:eastAsia="HG丸ｺﾞｼｯｸM-PRO" w:hAnsi="ＭＳ Ｐゴシック" w:hint="eastAsia"/>
                <w:sz w:val="22"/>
              </w:rPr>
              <w:t>-</w:t>
            </w:r>
            <w:r w:rsidRPr="000577DB">
              <w:rPr>
                <w:rFonts w:ascii="HG丸ｺﾞｼｯｸM-PRO" w:eastAsia="HG丸ｺﾞｼｯｸM-PRO" w:hAnsi="ＭＳ Ｐゴシック"/>
                <w:sz w:val="22"/>
              </w:rPr>
              <w:t>５</w:t>
            </w:r>
            <w:r w:rsidRPr="000577DB">
              <w:rPr>
                <w:rFonts w:ascii="HG丸ｺﾞｼｯｸM-PRO" w:eastAsia="HG丸ｺﾞｼｯｸM-PRO" w:hAnsi="ＭＳ Ｐゴシック" w:hint="eastAsia"/>
                <w:sz w:val="22"/>
              </w:rPr>
              <w:t>-</w:t>
            </w:r>
            <w:r w:rsidRPr="000577DB">
              <w:rPr>
                <w:rFonts w:ascii="HG丸ｺﾞｼｯｸM-PRO" w:eastAsia="HG丸ｺﾞｼｯｸM-PRO" w:hAnsi="ＭＳ Ｐゴシック"/>
                <w:sz w:val="22"/>
              </w:rPr>
              <w:t>２５</w:t>
            </w:r>
          </w:p>
          <w:p w14:paraId="4108F456" w14:textId="77777777" w:rsidR="00962321" w:rsidRPr="000577DB" w:rsidRDefault="00962321"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sz w:val="22"/>
              </w:rPr>
              <w:t>筑紫総合庁舎　4</w:t>
            </w:r>
            <w:r w:rsidRPr="000577DB">
              <w:rPr>
                <w:rFonts w:ascii="HG丸ｺﾞｼｯｸM-PRO" w:eastAsia="HG丸ｺﾞｼｯｸM-PRO" w:hAnsi="ＭＳ Ｐゴシック" w:hint="eastAsia"/>
                <w:sz w:val="22"/>
              </w:rPr>
              <w:t>Ｆ</w:t>
            </w:r>
          </w:p>
          <w:p w14:paraId="0F926A3A" w14:textId="77777777" w:rsidR="00962321" w:rsidRPr="000577DB" w:rsidRDefault="00962321" w:rsidP="00E71966">
            <w:pPr>
              <w:spacing w:line="0" w:lineRule="atLeast"/>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513-5574</w:t>
            </w:r>
          </w:p>
        </w:tc>
      </w:tr>
      <w:tr w:rsidR="00962321" w:rsidRPr="000577DB" w14:paraId="2B49ACE6" w14:textId="77777777" w:rsidTr="00E71966">
        <w:trPr>
          <w:trHeight w:val="1980"/>
        </w:trPr>
        <w:tc>
          <w:tcPr>
            <w:tcW w:w="1700" w:type="dxa"/>
            <w:vAlign w:val="center"/>
          </w:tcPr>
          <w:p w14:paraId="06A8BE07"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少額貯蓄の</w:t>
            </w:r>
          </w:p>
          <w:p w14:paraId="128EC1D3"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利子等の</w:t>
            </w:r>
          </w:p>
          <w:p w14:paraId="09AE86BC"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非課税</w:t>
            </w:r>
          </w:p>
        </w:tc>
        <w:tc>
          <w:tcPr>
            <w:tcW w:w="5666" w:type="dxa"/>
            <w:vAlign w:val="center"/>
          </w:tcPr>
          <w:p w14:paraId="07738DED" w14:textId="77777777" w:rsidR="00962321" w:rsidRPr="000577DB" w:rsidRDefault="00962321"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sz w:val="22"/>
              </w:rPr>
              <w:t>身体障害者手帳等の交付を受けている人、遺族基礎年金・寡婦年金などを受けている</w:t>
            </w:r>
            <w:r w:rsidRPr="000577DB">
              <w:rPr>
                <w:rFonts w:ascii="HG丸ｺﾞｼｯｸM-PRO" w:eastAsia="HG丸ｺﾞｼｯｸM-PRO" w:hAnsi="ＭＳ Ｐゴシック" w:hint="eastAsia"/>
                <w:sz w:val="22"/>
              </w:rPr>
              <w:t>人</w:t>
            </w:r>
            <w:r w:rsidRPr="000577DB">
              <w:rPr>
                <w:rFonts w:ascii="HG丸ｺﾞｼｯｸM-PRO" w:eastAsia="HG丸ｺﾞｼｯｸM-PRO" w:hAnsi="ＭＳ Ｐゴシック"/>
                <w:sz w:val="22"/>
              </w:rPr>
              <w:t>（妻）</w:t>
            </w:r>
            <w:r w:rsidRPr="000577DB">
              <w:rPr>
                <w:rFonts w:ascii="HG丸ｺﾞｼｯｸM-PRO" w:eastAsia="HG丸ｺﾞｼｯｸM-PRO" w:hAnsi="ＭＳ Ｐゴシック" w:hint="eastAsia"/>
                <w:sz w:val="22"/>
              </w:rPr>
              <w:t>等</w:t>
            </w:r>
            <w:r w:rsidRPr="000577DB">
              <w:rPr>
                <w:rFonts w:ascii="HG丸ｺﾞｼｯｸM-PRO" w:eastAsia="HG丸ｺﾞｼｯｸM-PRO" w:hAnsi="ＭＳ Ｐゴシック"/>
                <w:sz w:val="22"/>
              </w:rPr>
              <w:t>が受け取る一定の預貯金等の利子等について</w:t>
            </w:r>
            <w:r w:rsidRPr="000577DB">
              <w:rPr>
                <w:rFonts w:ascii="HG丸ｺﾞｼｯｸM-PRO" w:eastAsia="HG丸ｺﾞｼｯｸM-PRO" w:hAnsi="ＭＳ Ｐゴシック" w:hint="eastAsia"/>
                <w:sz w:val="22"/>
              </w:rPr>
              <w:t>、</w:t>
            </w:r>
            <w:r w:rsidRPr="000577DB">
              <w:rPr>
                <w:rFonts w:ascii="HG丸ｺﾞｼｯｸM-PRO" w:eastAsia="HG丸ｺﾞｼｯｸM-PRO" w:hAnsi="ＭＳ Ｐゴシック"/>
                <w:sz w:val="22"/>
              </w:rPr>
              <w:t>非課税の適用を受けることができます。</w:t>
            </w:r>
          </w:p>
        </w:tc>
        <w:tc>
          <w:tcPr>
            <w:tcW w:w="2268" w:type="dxa"/>
            <w:vAlign w:val="center"/>
          </w:tcPr>
          <w:p w14:paraId="77187657"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筑紫税務署</w:t>
            </w:r>
          </w:p>
          <w:p w14:paraId="0080DF1F" w14:textId="77777777" w:rsidR="00962321" w:rsidRPr="000577DB" w:rsidRDefault="00962321" w:rsidP="00E71966">
            <w:pPr>
              <w:jc w:val="left"/>
              <w:rPr>
                <w:rFonts w:ascii="HG丸ｺﾞｼｯｸM-PRO" w:eastAsia="HG丸ｺﾞｼｯｸM-PRO" w:hAnsi="MS UI Gothic" w:cs="Arial"/>
                <w:sz w:val="22"/>
              </w:rPr>
            </w:pPr>
            <w:r w:rsidRPr="000577DB">
              <w:rPr>
                <w:rFonts w:ascii="HG丸ｺﾞｼｯｸM-PRO" w:eastAsia="HG丸ｺﾞｼｯｸM-PRO" w:hAnsi="ＭＳ Ｐゴシック" w:hint="eastAsia"/>
                <w:sz w:val="22"/>
              </w:rPr>
              <w:t>筑紫野市</w:t>
            </w:r>
            <w:r w:rsidRPr="000577DB">
              <w:rPr>
                <w:rFonts w:ascii="HG丸ｺﾞｼｯｸM-PRO" w:eastAsia="HG丸ｺﾞｼｯｸM-PRO" w:hAnsi="MS UI Gothic" w:cs="Arial" w:hint="eastAsia"/>
                <w:sz w:val="22"/>
              </w:rPr>
              <w:t>針摺西</w:t>
            </w:r>
          </w:p>
          <w:p w14:paraId="6AFC50F2"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MS UI Gothic" w:cs="Arial" w:hint="eastAsia"/>
                <w:sz w:val="22"/>
              </w:rPr>
              <w:t>1丁目1番8号</w:t>
            </w:r>
          </w:p>
          <w:p w14:paraId="6CBA45F4"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923-1400</w:t>
            </w:r>
          </w:p>
          <w:p w14:paraId="411A988D" w14:textId="77777777" w:rsidR="00962321" w:rsidRPr="000577DB" w:rsidRDefault="00962321" w:rsidP="00E71966">
            <w:pPr>
              <w:spacing w:line="160" w:lineRule="exact"/>
              <w:jc w:val="left"/>
              <w:rPr>
                <w:rFonts w:ascii="HG丸ｺﾞｼｯｸM-PRO" w:eastAsia="HG丸ｺﾞｼｯｸM-PRO" w:hAnsi="ＭＳ Ｐゴシック"/>
                <w:sz w:val="22"/>
              </w:rPr>
            </w:pPr>
          </w:p>
          <w:p w14:paraId="345B3D41" w14:textId="77777777" w:rsidR="00962321" w:rsidRPr="000577DB" w:rsidRDefault="00962321"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各金融機関</w:t>
            </w:r>
          </w:p>
        </w:tc>
      </w:tr>
    </w:tbl>
    <w:p w14:paraId="447AB591" w14:textId="77777777" w:rsidR="00962321" w:rsidRPr="000577DB" w:rsidRDefault="00962321" w:rsidP="00962321"/>
    <w:p w14:paraId="3294567D" w14:textId="77777777" w:rsidR="00962321" w:rsidRPr="000577DB" w:rsidRDefault="00962321" w:rsidP="00962321"/>
    <w:p w14:paraId="7FC6D8F1" w14:textId="77777777" w:rsidR="00962321" w:rsidRPr="000577DB" w:rsidRDefault="00962321" w:rsidP="00962321"/>
    <w:p w14:paraId="0A7D8619" w14:textId="77777777" w:rsidR="00962321" w:rsidRPr="000577DB" w:rsidRDefault="00962321" w:rsidP="00962321"/>
    <w:p w14:paraId="0C8E19F8" w14:textId="77777777" w:rsidR="00962321" w:rsidRPr="000577DB" w:rsidRDefault="00962321" w:rsidP="00962321"/>
    <w:p w14:paraId="4286EB00" w14:textId="77777777" w:rsidR="00962321" w:rsidRPr="000577DB" w:rsidRDefault="00962321" w:rsidP="00962321"/>
    <w:p w14:paraId="4CF249C6" w14:textId="77777777" w:rsidR="00962321" w:rsidRPr="000577DB" w:rsidRDefault="00962321" w:rsidP="00962321"/>
    <w:p w14:paraId="0605048E" w14:textId="77777777" w:rsidR="00962321" w:rsidRPr="000577DB" w:rsidRDefault="00962321" w:rsidP="00962321"/>
    <w:p w14:paraId="098C63FA" w14:textId="77777777" w:rsidR="00962321" w:rsidRPr="000577DB" w:rsidRDefault="00962321" w:rsidP="00962321"/>
    <w:tbl>
      <w:tblPr>
        <w:tblStyle w:val="a3"/>
        <w:tblpPr w:leftFromText="142" w:rightFromText="142" w:vertAnchor="text" w:tblpY="1"/>
        <w:tblOverlap w:val="never"/>
        <w:tblW w:w="0" w:type="auto"/>
        <w:tblLayout w:type="fixed"/>
        <w:tblLook w:val="04A0" w:firstRow="1" w:lastRow="0" w:firstColumn="1" w:lastColumn="0" w:noHBand="0" w:noVBand="1"/>
      </w:tblPr>
      <w:tblGrid>
        <w:gridCol w:w="1134"/>
        <w:gridCol w:w="6350"/>
        <w:gridCol w:w="2098"/>
      </w:tblGrid>
      <w:tr w:rsidR="00962321" w:rsidRPr="000577DB" w14:paraId="01ADE827" w14:textId="77777777" w:rsidTr="00E71966">
        <w:trPr>
          <w:trHeight w:val="567"/>
        </w:trPr>
        <w:tc>
          <w:tcPr>
            <w:tcW w:w="1134" w:type="dxa"/>
            <w:vAlign w:val="center"/>
          </w:tcPr>
          <w:p w14:paraId="69E41D9F"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種　　類</w:t>
            </w:r>
          </w:p>
        </w:tc>
        <w:tc>
          <w:tcPr>
            <w:tcW w:w="6350" w:type="dxa"/>
            <w:vAlign w:val="center"/>
          </w:tcPr>
          <w:p w14:paraId="6F51589E"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098" w:type="dxa"/>
            <w:vAlign w:val="center"/>
          </w:tcPr>
          <w:p w14:paraId="1EC188E8" w14:textId="77777777" w:rsidR="00962321" w:rsidRPr="000577DB" w:rsidRDefault="00962321"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手続き・窓口</w:t>
            </w:r>
          </w:p>
        </w:tc>
      </w:tr>
      <w:tr w:rsidR="00962321" w:rsidRPr="000577DB" w14:paraId="21193169" w14:textId="77777777" w:rsidTr="00E71966">
        <w:trPr>
          <w:trHeight w:val="10626"/>
        </w:trPr>
        <w:tc>
          <w:tcPr>
            <w:tcW w:w="1134" w:type="dxa"/>
            <w:vAlign w:val="center"/>
          </w:tcPr>
          <w:p w14:paraId="07AFD8AB"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自動車税</w:t>
            </w:r>
          </w:p>
          <w:p w14:paraId="0017C9F4"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（環境性能割・</w:t>
            </w:r>
          </w:p>
          <w:p w14:paraId="2BAB5818"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種別割）</w:t>
            </w:r>
          </w:p>
          <w:p w14:paraId="675F5FB8"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・軽自動車税</w:t>
            </w:r>
          </w:p>
          <w:p w14:paraId="50E815F8"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（環境性能割）</w:t>
            </w:r>
          </w:p>
        </w:tc>
        <w:tc>
          <w:tcPr>
            <w:tcW w:w="6350" w:type="dxa"/>
            <w:vAlign w:val="center"/>
          </w:tcPr>
          <w:p w14:paraId="729FBC28" w14:textId="77777777" w:rsidR="00962321" w:rsidRPr="000577DB" w:rsidRDefault="00962321"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下記に示す障がい者本人が使用する自動車、または障がい者のために障がい者本人と生計を一にする者が使用する自動車について、</w:t>
            </w:r>
            <w:r w:rsidRPr="000577DB">
              <w:rPr>
                <w:rFonts w:ascii="HG丸ｺﾞｼｯｸM-PRO" w:eastAsia="HG丸ｺﾞｼｯｸM-PRO" w:hAnsi="ＭＳ Ｐゴシック"/>
                <w:sz w:val="22"/>
              </w:rPr>
              <w:t>自動車税</w:t>
            </w:r>
            <w:r w:rsidRPr="000577DB">
              <w:rPr>
                <w:rFonts w:ascii="HG丸ｺﾞｼｯｸM-PRO" w:eastAsia="HG丸ｺﾞｼｯｸM-PRO" w:hAnsi="HG丸ｺﾞｼｯｸM-PRO" w:hint="eastAsia"/>
                <w:sz w:val="22"/>
              </w:rPr>
              <w:t>（環境性能割・種別割）</w:t>
            </w:r>
            <w:r w:rsidRPr="000577DB">
              <w:rPr>
                <w:rFonts w:ascii="HG丸ｺﾞｼｯｸM-PRO" w:eastAsia="HG丸ｺﾞｼｯｸM-PRO" w:hAnsi="ＭＳ Ｐゴシック"/>
                <w:sz w:val="22"/>
              </w:rPr>
              <w:t>及び</w:t>
            </w:r>
            <w:r w:rsidRPr="000577DB">
              <w:rPr>
                <w:rFonts w:ascii="HG丸ｺﾞｼｯｸM-PRO" w:eastAsia="HG丸ｺﾞｼｯｸM-PRO" w:hAnsi="HG丸ｺﾞｼｯｸM-PRO" w:hint="eastAsia"/>
                <w:sz w:val="22"/>
              </w:rPr>
              <w:t>軽自動車税</w:t>
            </w:r>
          </w:p>
          <w:p w14:paraId="75024E67"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（環境性能割）</w:t>
            </w:r>
            <w:r w:rsidRPr="000577DB">
              <w:rPr>
                <w:rFonts w:ascii="HG丸ｺﾞｼｯｸM-PRO" w:eastAsia="HG丸ｺﾞｼｯｸM-PRO" w:hAnsi="ＭＳ Ｐゴシック"/>
                <w:sz w:val="22"/>
              </w:rPr>
              <w:t>の免除を受けることが</w:t>
            </w:r>
            <w:r w:rsidRPr="000577DB">
              <w:rPr>
                <w:rFonts w:ascii="HG丸ｺﾞｼｯｸM-PRO" w:eastAsia="HG丸ｺﾞｼｯｸM-PRO" w:hAnsi="ＭＳ Ｐゴシック" w:hint="eastAsia"/>
                <w:sz w:val="22"/>
              </w:rPr>
              <w:t>できます。</w:t>
            </w:r>
          </w:p>
          <w:tbl>
            <w:tblPr>
              <w:tblStyle w:val="a3"/>
              <w:tblW w:w="0" w:type="auto"/>
              <w:tblLayout w:type="fixed"/>
              <w:tblLook w:val="04A0" w:firstRow="1" w:lastRow="0" w:firstColumn="1" w:lastColumn="0" w:noHBand="0" w:noVBand="1"/>
            </w:tblPr>
            <w:tblGrid>
              <w:gridCol w:w="1281"/>
              <w:gridCol w:w="336"/>
              <w:gridCol w:w="945"/>
              <w:gridCol w:w="1785"/>
              <w:gridCol w:w="1680"/>
            </w:tblGrid>
            <w:tr w:rsidR="00962321" w:rsidRPr="000577DB" w14:paraId="1BD7791A" w14:textId="77777777" w:rsidTr="00E71966">
              <w:tc>
                <w:tcPr>
                  <w:tcW w:w="2562" w:type="dxa"/>
                  <w:gridSpan w:val="3"/>
                  <w:vAlign w:val="center"/>
                </w:tcPr>
                <w:p w14:paraId="7486B9A1"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障がいの種類</w:t>
                  </w:r>
                </w:p>
              </w:tc>
              <w:tc>
                <w:tcPr>
                  <w:tcW w:w="1785" w:type="dxa"/>
                  <w:tcBorders>
                    <w:bottom w:val="single" w:sz="4" w:space="0" w:color="auto"/>
                  </w:tcBorders>
                  <w:vAlign w:val="center"/>
                </w:tcPr>
                <w:p w14:paraId="6F8C4B33" w14:textId="77777777" w:rsidR="00962321" w:rsidRPr="000577DB" w:rsidRDefault="00962321" w:rsidP="00AB0242">
                  <w:pPr>
                    <w:framePr w:hSpace="142" w:wrap="around" w:vAnchor="text" w:hAnchor="text" w:y="1"/>
                    <w:spacing w:line="300" w:lineRule="exact"/>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rPr>
                    <w:t>障がい者本人が車を所有しかつ障がい者本人が運転する場合</w:t>
                  </w:r>
                </w:p>
              </w:tc>
              <w:tc>
                <w:tcPr>
                  <w:tcW w:w="1680" w:type="dxa"/>
                  <w:vAlign w:val="center"/>
                </w:tcPr>
                <w:p w14:paraId="742DCB26" w14:textId="77777777" w:rsidR="00962321" w:rsidRPr="000577DB" w:rsidRDefault="00962321" w:rsidP="00AB0242">
                  <w:pPr>
                    <w:framePr w:hSpace="142" w:wrap="around" w:vAnchor="text" w:hAnchor="text" w:y="1"/>
                    <w:spacing w:line="300" w:lineRule="exact"/>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Cs w:val="21"/>
                    </w:rPr>
                    <w:t>家族が車を所有し家族が運転する場合など（左記以外）</w:t>
                  </w:r>
                </w:p>
              </w:tc>
            </w:tr>
            <w:tr w:rsidR="00962321" w:rsidRPr="000577DB" w14:paraId="3DEE1D1F" w14:textId="77777777" w:rsidTr="00E71966">
              <w:tc>
                <w:tcPr>
                  <w:tcW w:w="1617" w:type="dxa"/>
                  <w:gridSpan w:val="2"/>
                  <w:vMerge w:val="restart"/>
                  <w:vAlign w:val="center"/>
                </w:tcPr>
                <w:p w14:paraId="344D9D82"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視覚障がい</w:t>
                  </w:r>
                </w:p>
              </w:tc>
              <w:tc>
                <w:tcPr>
                  <w:tcW w:w="945" w:type="dxa"/>
                </w:tcPr>
                <w:p w14:paraId="20A04D82"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視力</w:t>
                  </w:r>
                </w:p>
              </w:tc>
              <w:tc>
                <w:tcPr>
                  <w:tcW w:w="1785" w:type="dxa"/>
                  <w:tcBorders>
                    <w:tr2bl w:val="single" w:sz="4" w:space="0" w:color="auto"/>
                  </w:tcBorders>
                  <w:vAlign w:val="center"/>
                </w:tcPr>
                <w:p w14:paraId="40CA406E"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p>
              </w:tc>
              <w:tc>
                <w:tcPr>
                  <w:tcW w:w="1680" w:type="dxa"/>
                  <w:vAlign w:val="center"/>
                </w:tcPr>
                <w:p w14:paraId="2A168B63"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1～4級</w:t>
                  </w:r>
                </w:p>
              </w:tc>
            </w:tr>
            <w:tr w:rsidR="00962321" w:rsidRPr="000577DB" w14:paraId="6B414DAF" w14:textId="77777777" w:rsidTr="00E71966">
              <w:tc>
                <w:tcPr>
                  <w:tcW w:w="1617" w:type="dxa"/>
                  <w:gridSpan w:val="2"/>
                  <w:vMerge/>
                </w:tcPr>
                <w:p w14:paraId="72E00507"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p>
              </w:tc>
              <w:tc>
                <w:tcPr>
                  <w:tcW w:w="945" w:type="dxa"/>
                </w:tcPr>
                <w:p w14:paraId="172DC46C"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視野</w:t>
                  </w:r>
                </w:p>
              </w:tc>
              <w:tc>
                <w:tcPr>
                  <w:tcW w:w="1785" w:type="dxa"/>
                  <w:vAlign w:val="center"/>
                </w:tcPr>
                <w:p w14:paraId="51D525D8"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2・3級</w:t>
                  </w:r>
                </w:p>
              </w:tc>
              <w:tc>
                <w:tcPr>
                  <w:tcW w:w="1680" w:type="dxa"/>
                  <w:vAlign w:val="center"/>
                </w:tcPr>
                <w:p w14:paraId="7919BBA9"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1～3級</w:t>
                  </w:r>
                </w:p>
              </w:tc>
            </w:tr>
            <w:tr w:rsidR="00962321" w:rsidRPr="000577DB" w14:paraId="50FDB85C" w14:textId="77777777" w:rsidTr="00E71966">
              <w:tc>
                <w:tcPr>
                  <w:tcW w:w="2562" w:type="dxa"/>
                  <w:gridSpan w:val="3"/>
                </w:tcPr>
                <w:p w14:paraId="434E2630"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聴覚障がい</w:t>
                  </w:r>
                </w:p>
              </w:tc>
              <w:tc>
                <w:tcPr>
                  <w:tcW w:w="3465" w:type="dxa"/>
                  <w:gridSpan w:val="2"/>
                  <w:vAlign w:val="center"/>
                </w:tcPr>
                <w:p w14:paraId="281BE3C5"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2・3級</w:t>
                  </w:r>
                </w:p>
              </w:tc>
            </w:tr>
            <w:tr w:rsidR="00962321" w:rsidRPr="000577DB" w14:paraId="27D20A53" w14:textId="77777777" w:rsidTr="00E71966">
              <w:tc>
                <w:tcPr>
                  <w:tcW w:w="2562" w:type="dxa"/>
                  <w:gridSpan w:val="3"/>
                </w:tcPr>
                <w:p w14:paraId="30967950"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平衡機能障がい</w:t>
                  </w:r>
                </w:p>
              </w:tc>
              <w:tc>
                <w:tcPr>
                  <w:tcW w:w="3465" w:type="dxa"/>
                  <w:gridSpan w:val="2"/>
                  <w:vMerge w:val="restart"/>
                  <w:vAlign w:val="center"/>
                </w:tcPr>
                <w:p w14:paraId="17B8CE60" w14:textId="77777777" w:rsidR="00962321" w:rsidRPr="000577DB" w:rsidRDefault="00962321" w:rsidP="00AB0242">
                  <w:pPr>
                    <w:framePr w:hSpace="142" w:wrap="around" w:vAnchor="text" w:hAnchor="text" w:y="1"/>
                    <w:spacing w:line="0" w:lineRule="atLeast"/>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３級</w:t>
                  </w:r>
                </w:p>
              </w:tc>
            </w:tr>
            <w:tr w:rsidR="00962321" w:rsidRPr="000577DB" w14:paraId="4B587A77" w14:textId="77777777" w:rsidTr="00E71966">
              <w:tc>
                <w:tcPr>
                  <w:tcW w:w="2562" w:type="dxa"/>
                  <w:gridSpan w:val="3"/>
                  <w:vAlign w:val="center"/>
                </w:tcPr>
                <w:p w14:paraId="3FE2D6A3" w14:textId="77777777" w:rsidR="00962321" w:rsidRPr="000577DB" w:rsidRDefault="00962321" w:rsidP="00AB0242">
                  <w:pPr>
                    <w:framePr w:hSpace="142" w:wrap="around" w:vAnchor="text" w:hAnchor="text" w:y="1"/>
                    <w:spacing w:line="0" w:lineRule="atLeast"/>
                    <w:suppressOverlap/>
                    <w:rPr>
                      <w:rFonts w:ascii="HG丸ｺﾞｼｯｸM-PRO" w:eastAsia="HG丸ｺﾞｼｯｸM-PRO" w:hAnsi="ＭＳ Ｐゴシック"/>
                      <w:szCs w:val="21"/>
                    </w:rPr>
                  </w:pPr>
                  <w:r w:rsidRPr="000577DB">
                    <w:rPr>
                      <w:rFonts w:ascii="HG丸ｺﾞｼｯｸM-PRO" w:eastAsia="HG丸ｺﾞｼｯｸM-PRO" w:hAnsi="ＭＳ Ｐゴシック" w:hint="eastAsia"/>
                      <w:szCs w:val="21"/>
                    </w:rPr>
                    <w:t>音声・言語・そしゃく機能障がい</w:t>
                  </w:r>
                </w:p>
              </w:tc>
              <w:tc>
                <w:tcPr>
                  <w:tcW w:w="3465" w:type="dxa"/>
                  <w:gridSpan w:val="2"/>
                  <w:vMerge/>
                  <w:vAlign w:val="center"/>
                </w:tcPr>
                <w:p w14:paraId="7C5105CD"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p>
              </w:tc>
            </w:tr>
            <w:tr w:rsidR="00962321" w:rsidRPr="000577DB" w14:paraId="728A7AD1" w14:textId="77777777" w:rsidTr="00E71966">
              <w:tc>
                <w:tcPr>
                  <w:tcW w:w="2562" w:type="dxa"/>
                  <w:gridSpan w:val="3"/>
                </w:tcPr>
                <w:p w14:paraId="1C5EFDC6"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上肢不自由</w:t>
                  </w:r>
                </w:p>
              </w:tc>
              <w:tc>
                <w:tcPr>
                  <w:tcW w:w="3465" w:type="dxa"/>
                  <w:gridSpan w:val="2"/>
                  <w:vAlign w:val="center"/>
                </w:tcPr>
                <w:p w14:paraId="033A66E8"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１・２級</w:t>
                  </w:r>
                </w:p>
              </w:tc>
            </w:tr>
            <w:tr w:rsidR="00962321" w:rsidRPr="000577DB" w14:paraId="0D792289" w14:textId="77777777" w:rsidTr="00E71966">
              <w:tc>
                <w:tcPr>
                  <w:tcW w:w="2562" w:type="dxa"/>
                  <w:gridSpan w:val="3"/>
                </w:tcPr>
                <w:p w14:paraId="45968808"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下肢不自由</w:t>
                  </w:r>
                </w:p>
              </w:tc>
              <w:tc>
                <w:tcPr>
                  <w:tcW w:w="1785" w:type="dxa"/>
                  <w:vAlign w:val="center"/>
                </w:tcPr>
                <w:p w14:paraId="3AED7F3C"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1～6級</w:t>
                  </w:r>
                </w:p>
              </w:tc>
              <w:tc>
                <w:tcPr>
                  <w:tcW w:w="1680" w:type="dxa"/>
                  <w:vAlign w:val="center"/>
                </w:tcPr>
                <w:p w14:paraId="443702F4"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1～4級</w:t>
                  </w:r>
                </w:p>
              </w:tc>
            </w:tr>
            <w:tr w:rsidR="00962321" w:rsidRPr="000577DB" w14:paraId="06759465" w14:textId="77777777" w:rsidTr="00E71966">
              <w:tc>
                <w:tcPr>
                  <w:tcW w:w="2562" w:type="dxa"/>
                  <w:gridSpan w:val="3"/>
                </w:tcPr>
                <w:p w14:paraId="7B2E97B7"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体幹不自由</w:t>
                  </w:r>
                </w:p>
              </w:tc>
              <w:tc>
                <w:tcPr>
                  <w:tcW w:w="1785" w:type="dxa"/>
                  <w:vAlign w:val="center"/>
                </w:tcPr>
                <w:p w14:paraId="457F3F4A"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1～3・５級</w:t>
                  </w:r>
                </w:p>
              </w:tc>
              <w:tc>
                <w:tcPr>
                  <w:tcW w:w="1680" w:type="dxa"/>
                  <w:vAlign w:val="center"/>
                </w:tcPr>
                <w:p w14:paraId="3DABE4CE"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1～3級</w:t>
                  </w:r>
                </w:p>
              </w:tc>
            </w:tr>
            <w:tr w:rsidR="00962321" w:rsidRPr="000577DB" w14:paraId="00BC69F2" w14:textId="77777777" w:rsidTr="00E71966">
              <w:trPr>
                <w:trHeight w:val="630"/>
              </w:trPr>
              <w:tc>
                <w:tcPr>
                  <w:tcW w:w="1281" w:type="dxa"/>
                  <w:vMerge w:val="restart"/>
                  <w:vAlign w:val="center"/>
                </w:tcPr>
                <w:p w14:paraId="67CAAD32" w14:textId="77777777" w:rsidR="00962321" w:rsidRPr="000577DB" w:rsidRDefault="00962321" w:rsidP="00AB0242">
                  <w:pPr>
                    <w:framePr w:hSpace="142" w:wrap="around" w:vAnchor="text" w:hAnchor="text" w:y="1"/>
                    <w:spacing w:line="0" w:lineRule="atLeast"/>
                    <w:suppressOverlap/>
                    <w:rPr>
                      <w:rFonts w:ascii="HG丸ｺﾞｼｯｸM-PRO" w:eastAsia="HG丸ｺﾞｼｯｸM-PRO" w:hAnsi="ＭＳ Ｐゴシック"/>
                      <w:spacing w:val="-10"/>
                      <w:sz w:val="20"/>
                      <w:szCs w:val="21"/>
                    </w:rPr>
                  </w:pPr>
                  <w:r w:rsidRPr="000577DB">
                    <w:rPr>
                      <w:rFonts w:ascii="HG丸ｺﾞｼｯｸM-PRO" w:eastAsia="HG丸ｺﾞｼｯｸM-PRO" w:hAnsi="ＭＳ Ｐゴシック" w:hint="eastAsia"/>
                      <w:spacing w:val="-10"/>
                      <w:sz w:val="20"/>
                      <w:szCs w:val="21"/>
                    </w:rPr>
                    <w:t>乳幼児期以前の非進行性脳病変による運動機能障がい</w:t>
                  </w:r>
                </w:p>
              </w:tc>
              <w:tc>
                <w:tcPr>
                  <w:tcW w:w="1281" w:type="dxa"/>
                  <w:gridSpan w:val="2"/>
                  <w:vAlign w:val="center"/>
                </w:tcPr>
                <w:p w14:paraId="65635471"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rPr>
                  </w:pPr>
                  <w:r w:rsidRPr="000577DB">
                    <w:rPr>
                      <w:rFonts w:ascii="HG丸ｺﾞｼｯｸM-PRO" w:eastAsia="HG丸ｺﾞｼｯｸM-PRO" w:hAnsi="ＭＳ Ｐゴシック" w:hint="eastAsia"/>
                    </w:rPr>
                    <w:t>上肢機能</w:t>
                  </w:r>
                </w:p>
              </w:tc>
              <w:tc>
                <w:tcPr>
                  <w:tcW w:w="3465" w:type="dxa"/>
                  <w:gridSpan w:val="2"/>
                  <w:vAlign w:val="center"/>
                </w:tcPr>
                <w:p w14:paraId="2EAB67DE"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１・２級</w:t>
                  </w:r>
                </w:p>
              </w:tc>
            </w:tr>
            <w:tr w:rsidR="00962321" w:rsidRPr="000577DB" w14:paraId="08BE4B64" w14:textId="77777777" w:rsidTr="00E71966">
              <w:tc>
                <w:tcPr>
                  <w:tcW w:w="1281" w:type="dxa"/>
                  <w:vMerge/>
                </w:tcPr>
                <w:p w14:paraId="57392887"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p>
              </w:tc>
              <w:tc>
                <w:tcPr>
                  <w:tcW w:w="1281" w:type="dxa"/>
                  <w:gridSpan w:val="2"/>
                  <w:vAlign w:val="center"/>
                </w:tcPr>
                <w:p w14:paraId="46D4A50D"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rPr>
                  </w:pPr>
                  <w:r w:rsidRPr="000577DB">
                    <w:rPr>
                      <w:rFonts w:ascii="HG丸ｺﾞｼｯｸM-PRO" w:eastAsia="HG丸ｺﾞｼｯｸM-PRO" w:hAnsi="ＭＳ Ｐゴシック" w:hint="eastAsia"/>
                    </w:rPr>
                    <w:t>移動機能</w:t>
                  </w:r>
                </w:p>
              </w:tc>
              <w:tc>
                <w:tcPr>
                  <w:tcW w:w="1785" w:type="dxa"/>
                  <w:vAlign w:val="center"/>
                </w:tcPr>
                <w:p w14:paraId="66CCB924"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1～6級</w:t>
                  </w:r>
                </w:p>
              </w:tc>
              <w:tc>
                <w:tcPr>
                  <w:tcW w:w="1680" w:type="dxa"/>
                  <w:vAlign w:val="center"/>
                </w:tcPr>
                <w:p w14:paraId="56E7769D"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1～4級</w:t>
                  </w:r>
                </w:p>
              </w:tc>
            </w:tr>
            <w:tr w:rsidR="00962321" w:rsidRPr="000577DB" w14:paraId="1C6BC7D7" w14:textId="77777777" w:rsidTr="00E71966">
              <w:trPr>
                <w:trHeight w:val="309"/>
              </w:trPr>
              <w:tc>
                <w:tcPr>
                  <w:tcW w:w="2562" w:type="dxa"/>
                  <w:gridSpan w:val="3"/>
                  <w:vAlign w:val="center"/>
                </w:tcPr>
                <w:p w14:paraId="075EF374" w14:textId="77777777" w:rsidR="00962321" w:rsidRPr="000577DB" w:rsidRDefault="00962321" w:rsidP="00AB0242">
                  <w:pPr>
                    <w:framePr w:hSpace="142" w:wrap="around" w:vAnchor="text" w:hAnchor="text" w:y="1"/>
                    <w:spacing w:line="0" w:lineRule="atLeast"/>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心臓機能障がい</w:t>
                  </w:r>
                </w:p>
              </w:tc>
              <w:tc>
                <w:tcPr>
                  <w:tcW w:w="3465" w:type="dxa"/>
                  <w:gridSpan w:val="2"/>
                  <w:vMerge w:val="restart"/>
                  <w:vAlign w:val="center"/>
                </w:tcPr>
                <w:p w14:paraId="60AE5E7D"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1・3級</w:t>
                  </w:r>
                </w:p>
              </w:tc>
            </w:tr>
            <w:tr w:rsidR="00962321" w:rsidRPr="000577DB" w14:paraId="0E6685FE" w14:textId="77777777" w:rsidTr="00E71966">
              <w:trPr>
                <w:trHeight w:val="309"/>
              </w:trPr>
              <w:tc>
                <w:tcPr>
                  <w:tcW w:w="2562" w:type="dxa"/>
                  <w:gridSpan w:val="3"/>
                  <w:vAlign w:val="center"/>
                </w:tcPr>
                <w:p w14:paraId="6DDE4231" w14:textId="77777777" w:rsidR="00962321" w:rsidRPr="000577DB" w:rsidRDefault="00962321" w:rsidP="00AB0242">
                  <w:pPr>
                    <w:framePr w:hSpace="142" w:wrap="around" w:vAnchor="text" w:hAnchor="text" w:y="1"/>
                    <w:spacing w:line="0" w:lineRule="atLeast"/>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じん臓機能障がい</w:t>
                  </w:r>
                </w:p>
              </w:tc>
              <w:tc>
                <w:tcPr>
                  <w:tcW w:w="3465" w:type="dxa"/>
                  <w:gridSpan w:val="2"/>
                  <w:vMerge/>
                </w:tcPr>
                <w:p w14:paraId="029E4FC2"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p>
              </w:tc>
            </w:tr>
            <w:tr w:rsidR="00962321" w:rsidRPr="000577DB" w14:paraId="0F1933F3" w14:textId="77777777" w:rsidTr="00E71966">
              <w:trPr>
                <w:trHeight w:val="309"/>
              </w:trPr>
              <w:tc>
                <w:tcPr>
                  <w:tcW w:w="2562" w:type="dxa"/>
                  <w:gridSpan w:val="3"/>
                  <w:vAlign w:val="center"/>
                </w:tcPr>
                <w:p w14:paraId="0E2F23D1" w14:textId="77777777" w:rsidR="00962321" w:rsidRPr="000577DB" w:rsidRDefault="00962321" w:rsidP="00AB0242">
                  <w:pPr>
                    <w:framePr w:hSpace="142" w:wrap="around" w:vAnchor="text" w:hAnchor="text" w:y="1"/>
                    <w:spacing w:line="0" w:lineRule="atLeast"/>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呼吸器機能障がい</w:t>
                  </w:r>
                </w:p>
              </w:tc>
              <w:tc>
                <w:tcPr>
                  <w:tcW w:w="3465" w:type="dxa"/>
                  <w:gridSpan w:val="2"/>
                  <w:vMerge/>
                </w:tcPr>
                <w:p w14:paraId="417DB86E"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p>
              </w:tc>
            </w:tr>
            <w:tr w:rsidR="00962321" w:rsidRPr="000577DB" w14:paraId="37DBF93B" w14:textId="77777777" w:rsidTr="00E71966">
              <w:trPr>
                <w:trHeight w:val="309"/>
              </w:trPr>
              <w:tc>
                <w:tcPr>
                  <w:tcW w:w="2562" w:type="dxa"/>
                  <w:gridSpan w:val="3"/>
                  <w:vAlign w:val="center"/>
                </w:tcPr>
                <w:p w14:paraId="54EA988A" w14:textId="77777777" w:rsidR="00962321" w:rsidRPr="000577DB" w:rsidRDefault="00962321" w:rsidP="00AB0242">
                  <w:pPr>
                    <w:framePr w:hSpace="142" w:wrap="around" w:vAnchor="text" w:hAnchor="text" w:y="1"/>
                    <w:spacing w:line="0" w:lineRule="atLeast"/>
                    <w:suppressOverlap/>
                    <w:rPr>
                      <w:rFonts w:ascii="HG丸ｺﾞｼｯｸM-PRO" w:eastAsia="HG丸ｺﾞｼｯｸM-PRO" w:hAnsi="ＭＳ Ｐゴシック"/>
                      <w:szCs w:val="21"/>
                    </w:rPr>
                  </w:pPr>
                  <w:r w:rsidRPr="000577DB">
                    <w:rPr>
                      <w:rFonts w:ascii="HG丸ｺﾞｼｯｸM-PRO" w:eastAsia="HG丸ｺﾞｼｯｸM-PRO" w:hAnsi="ＭＳ Ｐゴシック" w:hint="eastAsia"/>
                      <w:sz w:val="20"/>
                      <w:szCs w:val="21"/>
                    </w:rPr>
                    <w:t>ぼうこう・直腸機能障がい</w:t>
                  </w:r>
                </w:p>
              </w:tc>
              <w:tc>
                <w:tcPr>
                  <w:tcW w:w="3465" w:type="dxa"/>
                  <w:gridSpan w:val="2"/>
                  <w:vMerge/>
                </w:tcPr>
                <w:p w14:paraId="46EAC6DD"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p>
              </w:tc>
            </w:tr>
            <w:tr w:rsidR="00962321" w:rsidRPr="000577DB" w14:paraId="2EA59DEF" w14:textId="77777777" w:rsidTr="00E71966">
              <w:trPr>
                <w:trHeight w:val="309"/>
              </w:trPr>
              <w:tc>
                <w:tcPr>
                  <w:tcW w:w="2562" w:type="dxa"/>
                  <w:gridSpan w:val="3"/>
                  <w:vAlign w:val="center"/>
                </w:tcPr>
                <w:p w14:paraId="0CF52A52" w14:textId="77777777" w:rsidR="00962321" w:rsidRPr="000577DB" w:rsidRDefault="00962321" w:rsidP="00AB0242">
                  <w:pPr>
                    <w:framePr w:hSpace="142" w:wrap="around" w:vAnchor="text" w:hAnchor="text" w:y="1"/>
                    <w:spacing w:line="0" w:lineRule="atLeast"/>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小腸機能障がい</w:t>
                  </w:r>
                </w:p>
              </w:tc>
              <w:tc>
                <w:tcPr>
                  <w:tcW w:w="3465" w:type="dxa"/>
                  <w:gridSpan w:val="2"/>
                  <w:vMerge/>
                </w:tcPr>
                <w:p w14:paraId="3465561E"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p>
              </w:tc>
            </w:tr>
            <w:tr w:rsidR="00962321" w:rsidRPr="000577DB" w14:paraId="7391E8C1" w14:textId="77777777" w:rsidTr="00E71966">
              <w:tc>
                <w:tcPr>
                  <w:tcW w:w="2562" w:type="dxa"/>
                  <w:gridSpan w:val="3"/>
                </w:tcPr>
                <w:p w14:paraId="22A895EB"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免疫機能障がい</w:t>
                  </w:r>
                </w:p>
              </w:tc>
              <w:tc>
                <w:tcPr>
                  <w:tcW w:w="3465" w:type="dxa"/>
                  <w:gridSpan w:val="2"/>
                  <w:vMerge w:val="restart"/>
                  <w:vAlign w:val="center"/>
                </w:tcPr>
                <w:p w14:paraId="388C25C6"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1～3級</w:t>
                  </w:r>
                </w:p>
              </w:tc>
            </w:tr>
            <w:tr w:rsidR="00962321" w:rsidRPr="000577DB" w14:paraId="58743F66" w14:textId="77777777" w:rsidTr="00E71966">
              <w:tc>
                <w:tcPr>
                  <w:tcW w:w="2562" w:type="dxa"/>
                  <w:gridSpan w:val="3"/>
                </w:tcPr>
                <w:p w14:paraId="3F9B2D6C"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肝臓機能障がい</w:t>
                  </w:r>
                </w:p>
              </w:tc>
              <w:tc>
                <w:tcPr>
                  <w:tcW w:w="3465" w:type="dxa"/>
                  <w:gridSpan w:val="2"/>
                  <w:vMerge/>
                  <w:vAlign w:val="center"/>
                </w:tcPr>
                <w:p w14:paraId="3F2A6512"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p>
              </w:tc>
            </w:tr>
            <w:tr w:rsidR="00962321" w:rsidRPr="000577DB" w14:paraId="5C65ABF8" w14:textId="77777777" w:rsidTr="00E71966">
              <w:tc>
                <w:tcPr>
                  <w:tcW w:w="2562" w:type="dxa"/>
                  <w:gridSpan w:val="3"/>
                </w:tcPr>
                <w:p w14:paraId="7EB1206A"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知的障がい</w:t>
                  </w:r>
                </w:p>
              </w:tc>
              <w:tc>
                <w:tcPr>
                  <w:tcW w:w="3465" w:type="dxa"/>
                  <w:gridSpan w:val="2"/>
                  <w:vAlign w:val="center"/>
                </w:tcPr>
                <w:p w14:paraId="6C358614"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療育手帳Ａ1、Ａ2、Ａ3、Ｂ1</w:t>
                  </w:r>
                </w:p>
              </w:tc>
            </w:tr>
            <w:tr w:rsidR="00962321" w:rsidRPr="000577DB" w14:paraId="59E784C7" w14:textId="77777777" w:rsidTr="00E71966">
              <w:tc>
                <w:tcPr>
                  <w:tcW w:w="2562" w:type="dxa"/>
                  <w:gridSpan w:val="3"/>
                </w:tcPr>
                <w:p w14:paraId="438328ED" w14:textId="77777777" w:rsidR="00962321" w:rsidRPr="000577DB" w:rsidRDefault="00962321" w:rsidP="00AB0242">
                  <w:pPr>
                    <w:framePr w:hSpace="142" w:wrap="around" w:vAnchor="text" w:hAnchor="text" w:y="1"/>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精神障がい</w:t>
                  </w:r>
                </w:p>
              </w:tc>
              <w:tc>
                <w:tcPr>
                  <w:tcW w:w="3465" w:type="dxa"/>
                  <w:gridSpan w:val="2"/>
                  <w:vAlign w:val="center"/>
                </w:tcPr>
                <w:p w14:paraId="19C5F227" w14:textId="77777777" w:rsidR="00962321" w:rsidRPr="000577DB" w:rsidRDefault="00962321" w:rsidP="00AB0242">
                  <w:pPr>
                    <w:framePr w:hSpace="142" w:wrap="around" w:vAnchor="text" w:hAnchor="text" w:y="1"/>
                    <w:suppressOverlap/>
                    <w:jc w:val="cente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精神障害者保健福祉手帳1級</w:t>
                  </w:r>
                </w:p>
              </w:tc>
            </w:tr>
          </w:tbl>
          <w:p w14:paraId="21DDB27E" w14:textId="77777777" w:rsidR="00962321" w:rsidRPr="000577DB" w:rsidRDefault="00962321" w:rsidP="00E71966">
            <w:pPr>
              <w:rPr>
                <w:rFonts w:ascii="HG丸ｺﾞｼｯｸM-PRO" w:eastAsia="HG丸ｺﾞｼｯｸM-PRO" w:hAnsi="HG丸ｺﾞｼｯｸM-PRO"/>
                <w:sz w:val="22"/>
              </w:rPr>
            </w:pPr>
          </w:p>
        </w:tc>
        <w:tc>
          <w:tcPr>
            <w:tcW w:w="2098" w:type="dxa"/>
            <w:vAlign w:val="center"/>
          </w:tcPr>
          <w:p w14:paraId="51154A56"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筑紫県税事務所</w:t>
            </w:r>
          </w:p>
          <w:p w14:paraId="38D1B8C8"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大野城市白木原</w:t>
            </w:r>
          </w:p>
          <w:p w14:paraId="60AAADF1"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3-5-25</w:t>
            </w:r>
          </w:p>
          <w:p w14:paraId="0EDFD5DD"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筑紫総合庁舎内</w:t>
            </w:r>
          </w:p>
          <w:p w14:paraId="3C1C348F"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513-5576</w:t>
            </w:r>
          </w:p>
        </w:tc>
      </w:tr>
      <w:tr w:rsidR="00962321" w:rsidRPr="000577DB" w14:paraId="121BC436" w14:textId="77777777" w:rsidTr="00E71966">
        <w:trPr>
          <w:trHeight w:val="1653"/>
        </w:trPr>
        <w:tc>
          <w:tcPr>
            <w:tcW w:w="1134" w:type="dxa"/>
            <w:vAlign w:val="center"/>
          </w:tcPr>
          <w:p w14:paraId="5E894C5B" w14:textId="77777777" w:rsidR="00962321" w:rsidRPr="000577DB" w:rsidRDefault="00962321" w:rsidP="00E71966">
            <w:pPr>
              <w:jc w:val="lef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軽自動車税</w:t>
            </w:r>
            <w:r w:rsidRPr="000577DB">
              <w:rPr>
                <w:rFonts w:ascii="HG丸ｺﾞｼｯｸM-PRO" w:eastAsia="HG丸ｺﾞｼｯｸM-PRO" w:hAnsi="HG丸ｺﾞｼｯｸM-PRO" w:hint="eastAsia"/>
                <w:sz w:val="22"/>
              </w:rPr>
              <w:t>（種別割）</w:t>
            </w:r>
          </w:p>
        </w:tc>
        <w:tc>
          <w:tcPr>
            <w:tcW w:w="6350" w:type="dxa"/>
            <w:vAlign w:val="center"/>
          </w:tcPr>
          <w:p w14:paraId="54431646" w14:textId="77777777" w:rsidR="00962321" w:rsidRPr="000577DB" w:rsidRDefault="00962321"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手帳を所有する</w:t>
            </w:r>
            <w:r w:rsidRPr="000577DB">
              <w:rPr>
                <w:rFonts w:ascii="HG丸ｺﾞｼｯｸM-PRO" w:eastAsia="HG丸ｺﾞｼｯｸM-PRO" w:hAnsi="ＭＳ Ｐゴシック" w:hint="eastAsia"/>
                <w:sz w:val="22"/>
              </w:rPr>
              <w:t>障がい者が所有・使用するもしくは専ら障がい者のために使用される軽自動車に対する税金の減免です。</w:t>
            </w:r>
          </w:p>
        </w:tc>
        <w:tc>
          <w:tcPr>
            <w:tcW w:w="2098" w:type="dxa"/>
            <w:vAlign w:val="center"/>
          </w:tcPr>
          <w:p w14:paraId="2CBA65C1" w14:textId="77777777" w:rsidR="00962321" w:rsidRPr="000577DB" w:rsidRDefault="00962321" w:rsidP="00E71966">
            <w:pPr>
              <w:spacing w:line="0" w:lineRule="atLeast"/>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筑紫野市税務課</w:t>
            </w:r>
          </w:p>
          <w:p w14:paraId="05DE6D4A"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市民税担当</w:t>
            </w:r>
          </w:p>
          <w:p w14:paraId="411370FF"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0"/>
              </w:rPr>
              <w:t>筑紫野市石崎1-1-1</w:t>
            </w:r>
          </w:p>
          <w:p w14:paraId="21E2BA8F"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HG丸ｺﾞｼｯｸM-PRO" w:hAnsi="ＭＳ Ｐゴシック" w:hint="eastAsia"/>
                <w:sz w:val="22"/>
              </w:rPr>
              <w:t xml:space="preserve"> 923-1111</w:t>
            </w:r>
          </w:p>
        </w:tc>
      </w:tr>
    </w:tbl>
    <w:p w14:paraId="4E43114D" w14:textId="77777777" w:rsidR="00962321" w:rsidRPr="000577DB" w:rsidRDefault="00962321" w:rsidP="00962321">
      <w:pPr>
        <w:spacing w:line="0" w:lineRule="atLeast"/>
        <w:ind w:left="220"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自動車税については、上記の外に戦傷病者手帳所持者等についても対象になる場合がありますので、詳しくはそれぞれの窓口にお問い合わせください。</w:t>
      </w:r>
    </w:p>
    <w:p w14:paraId="7DFB8DF6" w14:textId="77777777" w:rsidR="00962321" w:rsidRPr="000577DB" w:rsidRDefault="00962321" w:rsidP="00962321">
      <w:pPr>
        <w:ind w:left="220" w:rightChars="66" w:right="139" w:hangingChars="100" w:hanging="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普通自動車と軽自動車の両方を所有・使用している場合であっても減免を受けられるのは、1人1台になります。また、減免車両の変更の際はそれぞれの窓口にお問い合わせください。</w:t>
      </w:r>
    </w:p>
    <w:tbl>
      <w:tblPr>
        <w:tblStyle w:val="a3"/>
        <w:tblpPr w:leftFromText="142" w:rightFromText="142" w:vertAnchor="text" w:tblpY="1"/>
        <w:tblOverlap w:val="never"/>
        <w:tblW w:w="0" w:type="auto"/>
        <w:tblLayout w:type="fixed"/>
        <w:tblLook w:val="04A0" w:firstRow="1" w:lastRow="0" w:firstColumn="1" w:lastColumn="0" w:noHBand="0" w:noVBand="1"/>
      </w:tblPr>
      <w:tblGrid>
        <w:gridCol w:w="1701"/>
        <w:gridCol w:w="5387"/>
        <w:gridCol w:w="2405"/>
      </w:tblGrid>
      <w:tr w:rsidR="00962321" w:rsidRPr="000577DB" w14:paraId="3819407D" w14:textId="77777777" w:rsidTr="00E71966">
        <w:trPr>
          <w:trHeight w:val="567"/>
        </w:trPr>
        <w:tc>
          <w:tcPr>
            <w:tcW w:w="1701" w:type="dxa"/>
            <w:vAlign w:val="center"/>
          </w:tcPr>
          <w:p w14:paraId="36821226"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種　　類</w:t>
            </w:r>
          </w:p>
        </w:tc>
        <w:tc>
          <w:tcPr>
            <w:tcW w:w="5387" w:type="dxa"/>
            <w:vAlign w:val="center"/>
          </w:tcPr>
          <w:p w14:paraId="36FF1858"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405" w:type="dxa"/>
            <w:vAlign w:val="center"/>
          </w:tcPr>
          <w:p w14:paraId="7355A7F4" w14:textId="77777777" w:rsidR="00962321" w:rsidRPr="000577DB" w:rsidRDefault="00962321"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手続き・窓口</w:t>
            </w:r>
          </w:p>
        </w:tc>
      </w:tr>
      <w:tr w:rsidR="00962321" w:rsidRPr="000577DB" w14:paraId="2F03ACE3" w14:textId="77777777" w:rsidTr="00E71966">
        <w:trPr>
          <w:trHeight w:val="5661"/>
        </w:trPr>
        <w:tc>
          <w:tcPr>
            <w:tcW w:w="1701" w:type="dxa"/>
            <w:vAlign w:val="center"/>
          </w:tcPr>
          <w:p w14:paraId="3BCBD733"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ＮＨＫ受信料</w:t>
            </w:r>
          </w:p>
          <w:p w14:paraId="160B8690"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の減免</w:t>
            </w:r>
          </w:p>
        </w:tc>
        <w:tc>
          <w:tcPr>
            <w:tcW w:w="5387" w:type="dxa"/>
            <w:vAlign w:val="center"/>
          </w:tcPr>
          <w:p w14:paraId="5335FD48" w14:textId="77777777" w:rsidR="00962321" w:rsidRPr="000577DB" w:rsidRDefault="00962321" w:rsidP="00E71966">
            <w:pPr>
              <w:spacing w:line="280" w:lineRule="exact"/>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次に掲げる人については、ＮＨＫへ免除申請書を提出すると受信料が免除されます。</w:t>
            </w:r>
          </w:p>
          <w:tbl>
            <w:tblPr>
              <w:tblStyle w:val="a3"/>
              <w:tblW w:w="5240" w:type="dxa"/>
              <w:tblLayout w:type="fixed"/>
              <w:tblLook w:val="04A0" w:firstRow="1" w:lastRow="0" w:firstColumn="1" w:lastColumn="0" w:noHBand="0" w:noVBand="1"/>
            </w:tblPr>
            <w:tblGrid>
              <w:gridCol w:w="1134"/>
              <w:gridCol w:w="4106"/>
            </w:tblGrid>
            <w:tr w:rsidR="00962321" w:rsidRPr="000577DB" w14:paraId="758E2CD2" w14:textId="77777777" w:rsidTr="00E71966">
              <w:tc>
                <w:tcPr>
                  <w:tcW w:w="1134" w:type="dxa"/>
                </w:tcPr>
                <w:p w14:paraId="59428B1F"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p>
              </w:tc>
              <w:tc>
                <w:tcPr>
                  <w:tcW w:w="4106" w:type="dxa"/>
                </w:tcPr>
                <w:p w14:paraId="68E0078A"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tc>
            </w:tr>
            <w:tr w:rsidR="00962321" w:rsidRPr="000577DB" w14:paraId="61DC1849" w14:textId="77777777" w:rsidTr="00E71966">
              <w:trPr>
                <w:trHeight w:val="673"/>
              </w:trPr>
              <w:tc>
                <w:tcPr>
                  <w:tcW w:w="1134" w:type="dxa"/>
                  <w:vAlign w:val="center"/>
                </w:tcPr>
                <w:p w14:paraId="6A5A5F82"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全額免除</w:t>
                  </w:r>
                </w:p>
              </w:tc>
              <w:tc>
                <w:tcPr>
                  <w:tcW w:w="4106" w:type="dxa"/>
                  <w:vAlign w:val="center"/>
                </w:tcPr>
                <w:p w14:paraId="280EFBBC" w14:textId="77777777" w:rsidR="00962321" w:rsidRPr="000577DB" w:rsidRDefault="00962321" w:rsidP="00AB0242">
                  <w:pPr>
                    <w:framePr w:hSpace="142" w:wrap="around" w:vAnchor="text" w:hAnchor="text" w:y="1"/>
                    <w:spacing w:line="300" w:lineRule="exact"/>
                    <w:suppressOverlap/>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身体・知的・精神障がい者がいる市町村民税非課税世帯</w:t>
                  </w:r>
                </w:p>
              </w:tc>
            </w:tr>
            <w:tr w:rsidR="00962321" w:rsidRPr="000577DB" w14:paraId="1F5346E2" w14:textId="77777777" w:rsidTr="00E71966">
              <w:trPr>
                <w:trHeight w:val="1995"/>
              </w:trPr>
              <w:tc>
                <w:tcPr>
                  <w:tcW w:w="1134" w:type="dxa"/>
                  <w:vAlign w:val="center"/>
                </w:tcPr>
                <w:p w14:paraId="539CA32D"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半額免除</w:t>
                  </w:r>
                </w:p>
              </w:tc>
              <w:tc>
                <w:tcPr>
                  <w:tcW w:w="4106" w:type="dxa"/>
                  <w:vAlign w:val="center"/>
                </w:tcPr>
                <w:p w14:paraId="3B2CDC73" w14:textId="77777777" w:rsidR="00962321" w:rsidRPr="000577DB" w:rsidRDefault="00962321" w:rsidP="00AB0242">
                  <w:pPr>
                    <w:framePr w:hSpace="142" w:wrap="around" w:vAnchor="text" w:hAnchor="text" w:y="1"/>
                    <w:spacing w:line="300" w:lineRule="exact"/>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世帯主がＮＨＫとの契約者であり、下記のいずれかに該当する場合</w:t>
                  </w:r>
                </w:p>
                <w:p w14:paraId="4311FF38" w14:textId="77777777" w:rsidR="00962321" w:rsidRPr="000577DB" w:rsidRDefault="00962321" w:rsidP="00AB0242">
                  <w:pPr>
                    <w:framePr w:hSpace="142" w:wrap="around" w:vAnchor="text" w:hAnchor="text" w:y="1"/>
                    <w:spacing w:line="300" w:lineRule="exact"/>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●視覚・聴覚障がい者</w:t>
                  </w:r>
                </w:p>
                <w:p w14:paraId="2478E036" w14:textId="77777777" w:rsidR="00962321" w:rsidRPr="000577DB" w:rsidRDefault="00962321" w:rsidP="00AB0242">
                  <w:pPr>
                    <w:framePr w:hSpace="142" w:wrap="around" w:vAnchor="text" w:hAnchor="text" w:y="1"/>
                    <w:spacing w:line="300" w:lineRule="exact"/>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●身体障害者手帳1・2級所持者</w:t>
                  </w:r>
                </w:p>
                <w:p w14:paraId="4C3E3B6D" w14:textId="77777777" w:rsidR="00962321" w:rsidRPr="000577DB" w:rsidRDefault="00962321" w:rsidP="00AB0242">
                  <w:pPr>
                    <w:framePr w:hSpace="142" w:wrap="around" w:vAnchor="text" w:hAnchor="text" w:y="1"/>
                    <w:spacing w:line="300" w:lineRule="exact"/>
                    <w:suppressOverlap/>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●療育手帳Ａ</w:t>
                  </w:r>
                </w:p>
                <w:p w14:paraId="0A7AAD33" w14:textId="77777777" w:rsidR="00962321" w:rsidRPr="000577DB" w:rsidRDefault="00962321" w:rsidP="00AB0242">
                  <w:pPr>
                    <w:framePr w:hSpace="142" w:wrap="around" w:vAnchor="text" w:hAnchor="text" w:y="1"/>
                    <w:spacing w:line="300" w:lineRule="exact"/>
                    <w:suppressOverlap/>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●精神障害者保健福祉手帳1級所持者</w:t>
                  </w:r>
                </w:p>
              </w:tc>
            </w:tr>
          </w:tbl>
          <w:p w14:paraId="58D31F45"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【申請に必要なもの】</w:t>
            </w:r>
          </w:p>
          <w:p w14:paraId="36638BBC"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①免除申請書（市生活福祉課にあります）</w:t>
            </w:r>
          </w:p>
          <w:p w14:paraId="23F473D4"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②</w:t>
            </w:r>
            <w:r w:rsidRPr="000577DB">
              <w:rPr>
                <w:rFonts w:ascii="HG丸ｺﾞｼｯｸM-PRO" w:eastAsia="HG丸ｺﾞｼｯｸM-PRO" w:hAnsi="ＭＳ Ｐゴシック" w:hint="eastAsia"/>
                <w:b/>
                <w:bCs/>
                <w:sz w:val="22"/>
                <w:u w:val="single"/>
              </w:rPr>
              <w:t>印鑑</w:t>
            </w:r>
          </w:p>
          <w:p w14:paraId="740C5F42" w14:textId="77777777" w:rsidR="00962321" w:rsidRPr="000577DB" w:rsidRDefault="00962321" w:rsidP="00E71966">
            <w:pPr>
              <w:ind w:left="440" w:hangingChars="200" w:hanging="440"/>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xml:space="preserve">　③身体障害者手帳または療育手帳、精神障害者保健福祉手帳</w:t>
            </w:r>
          </w:p>
        </w:tc>
        <w:tc>
          <w:tcPr>
            <w:tcW w:w="2405" w:type="dxa"/>
            <w:vAlign w:val="center"/>
          </w:tcPr>
          <w:p w14:paraId="19AF5F9D" w14:textId="77777777" w:rsidR="00962321" w:rsidRPr="000577DB" w:rsidRDefault="00962321" w:rsidP="00E71966">
            <w:pPr>
              <w:rPr>
                <w:rFonts w:ascii="HG丸ｺﾞｼｯｸM-PRO" w:eastAsia="HG丸ｺﾞｼｯｸM-PRO"/>
                <w:sz w:val="22"/>
              </w:rPr>
            </w:pPr>
            <w:r w:rsidRPr="000577DB">
              <w:rPr>
                <w:rFonts w:ascii="HG丸ｺﾞｼｯｸM-PRO" w:eastAsia="HG丸ｺﾞｼｯｸM-PRO" w:hint="eastAsia"/>
                <w:sz w:val="22"/>
              </w:rPr>
              <w:t>【窓口】</w:t>
            </w:r>
          </w:p>
          <w:p w14:paraId="77F3CE97" w14:textId="77777777" w:rsidR="00962321" w:rsidRPr="000577DB" w:rsidRDefault="00962321" w:rsidP="00E71966">
            <w:pPr>
              <w:rPr>
                <w:rFonts w:ascii="HG丸ｺﾞｼｯｸM-PRO" w:eastAsia="HG丸ｺﾞｼｯｸM-PRO"/>
                <w:sz w:val="22"/>
              </w:rPr>
            </w:pPr>
            <w:r w:rsidRPr="000577DB">
              <w:rPr>
                <w:rFonts w:ascii="HG丸ｺﾞｼｯｸM-PRO" w:eastAsia="HG丸ｺﾞｼｯｸM-PRO" w:hint="eastAsia"/>
                <w:sz w:val="22"/>
              </w:rPr>
              <w:t>筑紫野市生活福祉課</w:t>
            </w:r>
          </w:p>
          <w:p w14:paraId="5F497EC6" w14:textId="77777777" w:rsidR="00962321" w:rsidRPr="000577DB" w:rsidRDefault="00962321" w:rsidP="00E71966">
            <w:pPr>
              <w:rPr>
                <w:rFonts w:ascii="HG丸ｺﾞｼｯｸM-PRO" w:eastAsia="HG丸ｺﾞｼｯｸM-PRO"/>
                <w:sz w:val="22"/>
              </w:rPr>
            </w:pPr>
            <w:r w:rsidRPr="000577DB">
              <w:rPr>
                <w:rFonts w:ascii="HG丸ｺﾞｼｯｸM-PRO" w:eastAsia="HG丸ｺﾞｼｯｸM-PRO" w:hint="eastAsia"/>
                <w:sz w:val="22"/>
              </w:rPr>
              <w:t>障がい者福祉担当</w:t>
            </w:r>
          </w:p>
          <w:p w14:paraId="21915EF4" w14:textId="77777777" w:rsidR="00962321" w:rsidRPr="000577DB" w:rsidRDefault="00962321" w:rsidP="00E71966">
            <w:pPr>
              <w:jc w:val="left"/>
              <w:rPr>
                <w:rFonts w:ascii="HG丸ｺﾞｼｯｸM-PRO" w:eastAsia="HG丸ｺﾞｼｯｸM-PRO"/>
                <w:sz w:val="22"/>
              </w:rPr>
            </w:pPr>
            <w:r w:rsidRPr="000577DB">
              <w:rPr>
                <w:rFonts w:ascii="HG丸ｺﾞｼｯｸM-PRO" w:eastAsia="HG丸ｺﾞｼｯｸM-PRO" w:hint="eastAsia"/>
                <w:sz w:val="22"/>
              </w:rPr>
              <w:t>筑紫野市石崎1-1-1</w:t>
            </w:r>
          </w:p>
          <w:p w14:paraId="60F47521"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923-1111</w:t>
            </w:r>
          </w:p>
          <w:p w14:paraId="1D3E5F90"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Fax923-5230</w:t>
            </w:r>
          </w:p>
          <w:p w14:paraId="7CE4D25A" w14:textId="77777777" w:rsidR="00962321" w:rsidRPr="000577DB" w:rsidRDefault="00962321" w:rsidP="00E71966">
            <w:pPr>
              <w:rPr>
                <w:rFonts w:ascii="HG丸ｺﾞｼｯｸM-PRO" w:eastAsia="HG丸ｺﾞｼｯｸM-PRO" w:hAnsi="ＭＳ Ｐゴシック"/>
                <w:sz w:val="22"/>
              </w:rPr>
            </w:pPr>
          </w:p>
          <w:p w14:paraId="7166CBFD"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【お問い合わせ先】</w:t>
            </w:r>
          </w:p>
          <w:p w14:paraId="0FACAE83"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NHK福岡放送局</w:t>
            </w:r>
          </w:p>
          <w:p w14:paraId="6EAF85F8"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〒810-8577</w:t>
            </w:r>
          </w:p>
          <w:p w14:paraId="5EB365A4"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福岡市中央区六本松1-1-10</w:t>
            </w:r>
          </w:p>
          <w:p w14:paraId="234F29CF" w14:textId="77777777" w:rsidR="00962321" w:rsidRPr="000577DB" w:rsidRDefault="00962321" w:rsidP="00E71966">
            <w:pPr>
              <w:spacing w:line="300" w:lineRule="exact"/>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715-7111</w:t>
            </w:r>
          </w:p>
        </w:tc>
      </w:tr>
      <w:tr w:rsidR="00962321" w:rsidRPr="000577DB" w14:paraId="139F5D93" w14:textId="77777777" w:rsidTr="00E71966">
        <w:trPr>
          <w:trHeight w:val="1404"/>
        </w:trPr>
        <w:tc>
          <w:tcPr>
            <w:tcW w:w="1701" w:type="dxa"/>
            <w:vAlign w:val="center"/>
          </w:tcPr>
          <w:p w14:paraId="3B0C4D44"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携帯電話</w:t>
            </w:r>
          </w:p>
          <w:p w14:paraId="61FD0A82"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使用料の</w:t>
            </w:r>
          </w:p>
          <w:p w14:paraId="43891124"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割引</w:t>
            </w:r>
          </w:p>
        </w:tc>
        <w:tc>
          <w:tcPr>
            <w:tcW w:w="5387" w:type="dxa"/>
            <w:vAlign w:val="center"/>
          </w:tcPr>
          <w:p w14:paraId="7C636BD7" w14:textId="77777777" w:rsidR="00962321" w:rsidRPr="000577DB" w:rsidRDefault="00962321"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身体障害者手帳、療育手帳または精神障害者保健福祉手帳を持っている人は、携帯電話の使用料などの割引が受けられます。</w:t>
            </w:r>
          </w:p>
        </w:tc>
        <w:tc>
          <w:tcPr>
            <w:tcW w:w="2405" w:type="dxa"/>
            <w:vAlign w:val="center"/>
          </w:tcPr>
          <w:p w14:paraId="0D2D082D"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各携帯電話の取扱店</w:t>
            </w:r>
          </w:p>
        </w:tc>
      </w:tr>
      <w:tr w:rsidR="00962321" w:rsidRPr="000577DB" w14:paraId="31A3F2E8" w14:textId="77777777" w:rsidTr="00E71966">
        <w:trPr>
          <w:trHeight w:val="5223"/>
        </w:trPr>
        <w:tc>
          <w:tcPr>
            <w:tcW w:w="1701" w:type="dxa"/>
            <w:vAlign w:val="center"/>
          </w:tcPr>
          <w:p w14:paraId="63D57EDB"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ふれあい案内（ＮＴＴ電話</w:t>
            </w:r>
          </w:p>
          <w:p w14:paraId="10708914"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番号無料案内）</w:t>
            </w:r>
          </w:p>
        </w:tc>
        <w:tc>
          <w:tcPr>
            <w:tcW w:w="5387" w:type="dxa"/>
            <w:vAlign w:val="center"/>
          </w:tcPr>
          <w:p w14:paraId="48477EDC" w14:textId="77777777" w:rsidR="00962321" w:rsidRPr="000577DB" w:rsidRDefault="00962321" w:rsidP="00E71966">
            <w:pPr>
              <w:ind w:firstLineChars="100" w:firstLine="220"/>
              <w:rPr>
                <w:rFonts w:ascii="HG丸ｺﾞｼｯｸM-PRO" w:eastAsia="HG丸ｺﾞｼｯｸM-PRO"/>
                <w:sz w:val="22"/>
              </w:rPr>
            </w:pPr>
            <w:r w:rsidRPr="000577DB">
              <w:rPr>
                <w:rFonts w:ascii="HG丸ｺﾞｼｯｸM-PRO" w:eastAsia="HG丸ｺﾞｼｯｸM-PRO" w:hint="eastAsia"/>
                <w:sz w:val="22"/>
              </w:rPr>
              <w:t>電話帳で相手方の電話番号を探すことが困難な視覚・上肢などの不自由な人、知的障がいや精神障がいのある人を対象に、無料で電話番号をご案内します。（ご利用前には事前に登録が必要です）</w:t>
            </w:r>
          </w:p>
          <w:p w14:paraId="79DA9968" w14:textId="77777777" w:rsidR="00962321" w:rsidRPr="000577DB" w:rsidRDefault="00962321" w:rsidP="00E71966">
            <w:pPr>
              <w:rPr>
                <w:rFonts w:ascii="HG丸ｺﾞｼｯｸM-PRO" w:eastAsia="HG丸ｺﾞｼｯｸM-PRO"/>
                <w:sz w:val="22"/>
              </w:rPr>
            </w:pPr>
          </w:p>
          <w:p w14:paraId="523C22AA" w14:textId="77777777" w:rsidR="00962321" w:rsidRPr="000577DB" w:rsidRDefault="00962321" w:rsidP="00E71966">
            <w:pPr>
              <w:rPr>
                <w:rFonts w:ascii="HG丸ｺﾞｼｯｸM-PRO" w:eastAsia="HG丸ｺﾞｼｯｸM-PRO"/>
                <w:sz w:val="22"/>
              </w:rPr>
            </w:pPr>
            <w:r w:rsidRPr="000577DB">
              <w:rPr>
                <w:rFonts w:ascii="HG丸ｺﾞｼｯｸM-PRO" w:eastAsia="HG丸ｺﾞｼｯｸM-PRO" w:hint="eastAsia"/>
                <w:sz w:val="22"/>
              </w:rPr>
              <w:t>【対象者】</w:t>
            </w:r>
          </w:p>
          <w:p w14:paraId="680AC592"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HG丸ｺﾞｼｯｸM-PRO" w:hint="eastAsia"/>
                <w:sz w:val="22"/>
              </w:rPr>
              <w:t xml:space="preserve">　●</w:t>
            </w:r>
            <w:r w:rsidRPr="000577DB">
              <w:rPr>
                <w:rFonts w:ascii="HG丸ｺﾞｼｯｸM-PRO" w:eastAsia="HG丸ｺﾞｼｯｸM-PRO" w:hAnsi="ＭＳ Ｐゴシック" w:hint="eastAsia"/>
                <w:sz w:val="22"/>
              </w:rPr>
              <w:t>身体障害者手帳をお持ちの人で</w:t>
            </w:r>
          </w:p>
          <w:p w14:paraId="004A6EE0"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＊視覚に障がいがある人（1～6級）</w:t>
            </w:r>
          </w:p>
          <w:p w14:paraId="428C2C04"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＊上肢に障がいがある人（1、2級）</w:t>
            </w:r>
          </w:p>
          <w:p w14:paraId="1681687A"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＊聴覚に障がいがある人（2、３、４、６級）</w:t>
            </w:r>
          </w:p>
          <w:p w14:paraId="7D91DC12"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＊音声・言語機能又は</w:t>
            </w:r>
          </w:p>
          <w:p w14:paraId="5FB490E1" w14:textId="77777777" w:rsidR="00962321" w:rsidRPr="000577DB" w:rsidRDefault="00962321" w:rsidP="00E71966">
            <w:pPr>
              <w:ind w:firstLineChars="300" w:firstLine="66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そしゃく機能に障がいがある人（３、４級）</w:t>
            </w:r>
          </w:p>
          <w:p w14:paraId="2D26E8C6"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xml:space="preserve">　●療育手帳をお持ちの人</w:t>
            </w:r>
          </w:p>
          <w:p w14:paraId="48BCB006"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 xml:space="preserve">　●精神障害者保健福祉手帳をお持ちの人</w:t>
            </w:r>
          </w:p>
        </w:tc>
        <w:tc>
          <w:tcPr>
            <w:tcW w:w="2405" w:type="dxa"/>
            <w:vAlign w:val="center"/>
          </w:tcPr>
          <w:p w14:paraId="09B9A396"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ＮＴＴ西日本</w:t>
            </w:r>
          </w:p>
          <w:p w14:paraId="31C556F5"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 0120-104-174</w:t>
            </w:r>
          </w:p>
          <w:p w14:paraId="7AA5C7F2"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午前９時～午後5時（土・日・祝日・年末年始を除く）</w:t>
            </w:r>
          </w:p>
          <w:p w14:paraId="44F4920A"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F</w:t>
            </w:r>
            <w:r w:rsidRPr="000577DB">
              <w:rPr>
                <w:rFonts w:ascii="HG丸ｺﾞｼｯｸM-PRO" w:eastAsia="HG丸ｺﾞｼｯｸM-PRO" w:hAnsi="ＭＳ Ｐゴシック"/>
                <w:sz w:val="22"/>
              </w:rPr>
              <w:t>ax</w:t>
            </w:r>
          </w:p>
          <w:p w14:paraId="75935EAC" w14:textId="77777777" w:rsidR="00962321" w:rsidRPr="000577DB" w:rsidRDefault="00962321" w:rsidP="00E71966">
            <w:pPr>
              <w:rPr>
                <w:rFonts w:ascii="HG丸ｺﾞｼｯｸM-PRO" w:eastAsia="ＭＳ Ｐゴシック" w:hAnsi="ＭＳ Ｐゴシック"/>
                <w:sz w:val="22"/>
              </w:rPr>
            </w:pPr>
            <w:r w:rsidRPr="000577DB">
              <w:rPr>
                <w:rFonts w:ascii="HG丸ｺﾞｼｯｸM-PRO" w:eastAsia="HG丸ｺﾞｼｯｸM-PRO" w:hAnsi="ＭＳ Ｐゴシック"/>
                <w:sz w:val="22"/>
              </w:rPr>
              <w:t>0120-104-134</w:t>
            </w:r>
          </w:p>
        </w:tc>
      </w:tr>
    </w:tbl>
    <w:p w14:paraId="79AA8306" w14:textId="77777777" w:rsidR="00962321" w:rsidRPr="000577DB" w:rsidRDefault="00962321" w:rsidP="00962321">
      <w:pPr>
        <w:ind w:left="210" w:hangingChars="100" w:hanging="210"/>
      </w:pPr>
    </w:p>
    <w:p w14:paraId="1D7167BB" w14:textId="77777777" w:rsidR="00962321" w:rsidRPr="000577DB" w:rsidRDefault="00962321" w:rsidP="00962321">
      <w:pPr>
        <w:ind w:left="210" w:hangingChars="100" w:hanging="210"/>
      </w:pPr>
    </w:p>
    <w:p w14:paraId="22A52FCD" w14:textId="77777777" w:rsidR="00962321" w:rsidRPr="000577DB" w:rsidRDefault="00962321" w:rsidP="00962321">
      <w:pPr>
        <w:ind w:left="210" w:hangingChars="100" w:hanging="210"/>
      </w:pPr>
    </w:p>
    <w:p w14:paraId="36278E29" w14:textId="77777777" w:rsidR="00962321" w:rsidRPr="000577DB" w:rsidRDefault="00962321" w:rsidP="00962321">
      <w:pPr>
        <w:ind w:left="210" w:hangingChars="100" w:hanging="210"/>
      </w:pPr>
    </w:p>
    <w:tbl>
      <w:tblPr>
        <w:tblStyle w:val="a3"/>
        <w:tblpPr w:leftFromText="142" w:rightFromText="142" w:vertAnchor="text" w:tblpY="1"/>
        <w:tblOverlap w:val="never"/>
        <w:tblW w:w="0" w:type="auto"/>
        <w:tblLayout w:type="fixed"/>
        <w:tblLook w:val="04A0" w:firstRow="1" w:lastRow="0" w:firstColumn="1" w:lastColumn="0" w:noHBand="0" w:noVBand="1"/>
      </w:tblPr>
      <w:tblGrid>
        <w:gridCol w:w="1701"/>
        <w:gridCol w:w="5387"/>
        <w:gridCol w:w="2381"/>
      </w:tblGrid>
      <w:tr w:rsidR="00962321" w:rsidRPr="000577DB" w14:paraId="1C118011" w14:textId="77777777" w:rsidTr="00E71966">
        <w:trPr>
          <w:trHeight w:val="567"/>
        </w:trPr>
        <w:tc>
          <w:tcPr>
            <w:tcW w:w="1701" w:type="dxa"/>
            <w:vAlign w:val="center"/>
          </w:tcPr>
          <w:p w14:paraId="268587B3"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種　　類</w:t>
            </w:r>
          </w:p>
        </w:tc>
        <w:tc>
          <w:tcPr>
            <w:tcW w:w="5387" w:type="dxa"/>
            <w:vAlign w:val="center"/>
          </w:tcPr>
          <w:p w14:paraId="6BB39878"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内　　　容</w:t>
            </w:r>
          </w:p>
        </w:tc>
        <w:tc>
          <w:tcPr>
            <w:tcW w:w="2381" w:type="dxa"/>
            <w:vAlign w:val="center"/>
          </w:tcPr>
          <w:p w14:paraId="63ED2782" w14:textId="77777777" w:rsidR="00962321" w:rsidRPr="000577DB" w:rsidRDefault="00962321" w:rsidP="00E71966">
            <w:pPr>
              <w:spacing w:line="300" w:lineRule="exact"/>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手続き・窓口</w:t>
            </w:r>
          </w:p>
        </w:tc>
      </w:tr>
      <w:tr w:rsidR="00962321" w:rsidRPr="000577DB" w14:paraId="6952A20B" w14:textId="77777777" w:rsidTr="00E71966">
        <w:trPr>
          <w:trHeight w:val="4657"/>
        </w:trPr>
        <w:tc>
          <w:tcPr>
            <w:tcW w:w="1701" w:type="dxa"/>
            <w:vAlign w:val="center"/>
          </w:tcPr>
          <w:p w14:paraId="666ADDD8"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郵便による</w:t>
            </w:r>
          </w:p>
          <w:p w14:paraId="2CCDA739"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不在者投票</w:t>
            </w:r>
          </w:p>
          <w:p w14:paraId="689503EE"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制度</w:t>
            </w:r>
          </w:p>
        </w:tc>
        <w:tc>
          <w:tcPr>
            <w:tcW w:w="5387" w:type="dxa"/>
            <w:vAlign w:val="center"/>
          </w:tcPr>
          <w:p w14:paraId="37C4B394" w14:textId="77777777" w:rsidR="00962321" w:rsidRPr="000577DB" w:rsidRDefault="00962321" w:rsidP="00E71966">
            <w:pPr>
              <w:ind w:firstLineChars="100" w:firstLine="220"/>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選挙人で身体に重度の障がいがある人の投票については、自宅等に投票用紙を請求し、郵送によって行う方法があります。</w:t>
            </w:r>
          </w:p>
          <w:p w14:paraId="102A00BF" w14:textId="77777777" w:rsidR="00962321" w:rsidRPr="000577DB" w:rsidRDefault="00962321" w:rsidP="00E71966">
            <w:pPr>
              <w:rPr>
                <w:rFonts w:ascii="HG丸ｺﾞｼｯｸM-PRO" w:eastAsia="HG丸ｺﾞｼｯｸM-PRO" w:hAnsi="ＭＳ Ｐゴシック"/>
                <w:sz w:val="22"/>
              </w:rPr>
            </w:pPr>
          </w:p>
          <w:p w14:paraId="366B59E8"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【対象者】</w:t>
            </w:r>
          </w:p>
          <w:tbl>
            <w:tblPr>
              <w:tblStyle w:val="a3"/>
              <w:tblW w:w="0" w:type="auto"/>
              <w:tblLayout w:type="fixed"/>
              <w:tblLook w:val="04A0" w:firstRow="1" w:lastRow="0" w:firstColumn="1" w:lastColumn="0" w:noHBand="0" w:noVBand="1"/>
            </w:tblPr>
            <w:tblGrid>
              <w:gridCol w:w="3450"/>
              <w:gridCol w:w="1706"/>
            </w:tblGrid>
            <w:tr w:rsidR="00962321" w:rsidRPr="000577DB" w14:paraId="1D2EF4FB" w14:textId="77777777" w:rsidTr="00E71966">
              <w:tc>
                <w:tcPr>
                  <w:tcW w:w="3450" w:type="dxa"/>
                  <w:vAlign w:val="center"/>
                </w:tcPr>
                <w:p w14:paraId="4F64EDCD"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障がいの種類</w:t>
                  </w:r>
                </w:p>
              </w:tc>
              <w:tc>
                <w:tcPr>
                  <w:tcW w:w="1706" w:type="dxa"/>
                  <w:vAlign w:val="center"/>
                </w:tcPr>
                <w:p w14:paraId="6E03A71D" w14:textId="77777777" w:rsidR="00962321" w:rsidRPr="000577DB" w:rsidRDefault="00962321" w:rsidP="00AB0242">
                  <w:pPr>
                    <w:framePr w:hSpace="142" w:wrap="around" w:vAnchor="text" w:hAnchor="text" w:y="1"/>
                    <w:suppressOverlap/>
                    <w:jc w:val="cente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障がいの程度</w:t>
                  </w:r>
                </w:p>
              </w:tc>
            </w:tr>
            <w:tr w:rsidR="00962321" w:rsidRPr="000577DB" w14:paraId="669E1220" w14:textId="77777777" w:rsidTr="00E71966">
              <w:tc>
                <w:tcPr>
                  <w:tcW w:w="3450" w:type="dxa"/>
                  <w:vAlign w:val="center"/>
                </w:tcPr>
                <w:p w14:paraId="2D78F4F6" w14:textId="77777777" w:rsidR="00962321" w:rsidRPr="000577DB" w:rsidRDefault="00962321" w:rsidP="00AB0242">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int="eastAsia"/>
                      <w:sz w:val="22"/>
                    </w:rPr>
                    <w:t>両下肢、体幹、移動機能の障がい</w:t>
                  </w:r>
                </w:p>
              </w:tc>
              <w:tc>
                <w:tcPr>
                  <w:tcW w:w="1706" w:type="dxa"/>
                </w:tcPr>
                <w:p w14:paraId="145A488D" w14:textId="77777777" w:rsidR="00962321" w:rsidRPr="000577DB" w:rsidRDefault="00962321" w:rsidP="00AB0242">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1級・2級</w:t>
                  </w:r>
                </w:p>
              </w:tc>
            </w:tr>
            <w:tr w:rsidR="00962321" w:rsidRPr="000577DB" w14:paraId="1F799D17" w14:textId="77777777" w:rsidTr="00E71966">
              <w:tc>
                <w:tcPr>
                  <w:tcW w:w="3450" w:type="dxa"/>
                  <w:vAlign w:val="center"/>
                </w:tcPr>
                <w:p w14:paraId="592A4BB6" w14:textId="77777777" w:rsidR="00962321" w:rsidRPr="000577DB" w:rsidRDefault="00962321" w:rsidP="00AB0242">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心臓、じん臓、呼吸器、ぼうこう、直腸、小腸機能の障がい</w:t>
                  </w:r>
                </w:p>
              </w:tc>
              <w:tc>
                <w:tcPr>
                  <w:tcW w:w="1706" w:type="dxa"/>
                  <w:vAlign w:val="center"/>
                </w:tcPr>
                <w:p w14:paraId="46A76925" w14:textId="77777777" w:rsidR="00962321" w:rsidRPr="000577DB" w:rsidRDefault="00962321" w:rsidP="00AB0242">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1級・3級</w:t>
                  </w:r>
                </w:p>
              </w:tc>
            </w:tr>
            <w:tr w:rsidR="00962321" w:rsidRPr="000577DB" w14:paraId="7CBFD1E6" w14:textId="77777777" w:rsidTr="00E71966">
              <w:tc>
                <w:tcPr>
                  <w:tcW w:w="3450" w:type="dxa"/>
                  <w:vAlign w:val="center"/>
                </w:tcPr>
                <w:p w14:paraId="178C3D5F" w14:textId="77777777" w:rsidR="00962321" w:rsidRPr="000577DB" w:rsidRDefault="00962321" w:rsidP="00AB0242">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免疫、肝臓機能の障がい</w:t>
                  </w:r>
                </w:p>
              </w:tc>
              <w:tc>
                <w:tcPr>
                  <w:tcW w:w="1706" w:type="dxa"/>
                  <w:vAlign w:val="center"/>
                </w:tcPr>
                <w:p w14:paraId="7A1B19F5" w14:textId="77777777" w:rsidR="00962321" w:rsidRPr="000577DB" w:rsidRDefault="00962321" w:rsidP="00AB0242">
                  <w:pPr>
                    <w:framePr w:hSpace="142" w:wrap="around" w:vAnchor="text" w:hAnchor="text" w:y="1"/>
                    <w:suppressOverlap/>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1～3級</w:t>
                  </w:r>
                </w:p>
              </w:tc>
            </w:tr>
          </w:tbl>
          <w:p w14:paraId="65E4552C"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※あらかじめ郵便等投票証明書の交付を受ける必要があります。</w:t>
            </w:r>
          </w:p>
        </w:tc>
        <w:tc>
          <w:tcPr>
            <w:tcW w:w="2381" w:type="dxa"/>
            <w:vAlign w:val="center"/>
          </w:tcPr>
          <w:p w14:paraId="03A45321"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w:t>
            </w:r>
          </w:p>
          <w:p w14:paraId="5215B9CE"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選挙管理委員会</w:t>
            </w:r>
          </w:p>
          <w:p w14:paraId="2686031B"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事務局</w:t>
            </w:r>
          </w:p>
          <w:p w14:paraId="7E31F287" w14:textId="77777777" w:rsidR="00962321" w:rsidRPr="000577DB" w:rsidRDefault="00962321" w:rsidP="00E71966">
            <w:pPr>
              <w:rPr>
                <w:rFonts w:ascii="HG丸ｺﾞｼｯｸM-PRO" w:eastAsia="HG丸ｺﾞｼｯｸM-PRO" w:hAnsi="ＭＳ Ｐゴシック"/>
                <w:sz w:val="22"/>
              </w:rPr>
            </w:pPr>
            <w:r w:rsidRPr="000577DB">
              <w:rPr>
                <w:rFonts w:ascii="HG丸ｺﾞｼｯｸM-PRO" w:eastAsia="HG丸ｺﾞｼｯｸM-PRO" w:hAnsi="ＭＳ Ｐゴシック" w:hint="eastAsia"/>
                <w:sz w:val="22"/>
              </w:rPr>
              <w:t>筑紫野市石崎1-1-1</w:t>
            </w:r>
          </w:p>
          <w:p w14:paraId="5D322F6F" w14:textId="77777777" w:rsidR="00962321" w:rsidRPr="000577DB" w:rsidRDefault="00962321" w:rsidP="00E71966">
            <w:pPr>
              <w:rPr>
                <w:rFonts w:ascii="HG丸ｺﾞｼｯｸM-PRO" w:eastAsia="ＭＳ Ｐゴシック" w:hAnsi="ＭＳ Ｐゴシック"/>
                <w:sz w:val="22"/>
              </w:rPr>
            </w:pPr>
            <w:r w:rsidRPr="000577DB">
              <w:rPr>
                <w:rFonts w:ascii="HG丸ｺﾞｼｯｸM-PRO" w:eastAsia="ＭＳ Ｐゴシック" w:hAnsi="ＭＳ Ｐゴシック" w:hint="eastAsia"/>
                <w:sz w:val="22"/>
              </w:rPr>
              <w:t>☎</w:t>
            </w:r>
            <w:r w:rsidRPr="000577DB">
              <w:rPr>
                <w:rFonts w:ascii="HG丸ｺﾞｼｯｸM-PRO" w:eastAsia="ＭＳ Ｐゴシック" w:hAnsi="ＭＳ Ｐゴシック" w:hint="eastAsia"/>
                <w:sz w:val="22"/>
              </w:rPr>
              <w:t xml:space="preserve"> </w:t>
            </w:r>
            <w:r w:rsidRPr="000577DB">
              <w:rPr>
                <w:rFonts w:ascii="HG丸ｺﾞｼｯｸM-PRO" w:eastAsia="HG丸ｺﾞｼｯｸM-PRO" w:hAnsi="ＭＳ Ｐゴシック" w:hint="eastAsia"/>
                <w:sz w:val="22"/>
              </w:rPr>
              <w:t>923－1111</w:t>
            </w:r>
          </w:p>
        </w:tc>
      </w:tr>
      <w:tr w:rsidR="00962321" w:rsidRPr="000577DB" w14:paraId="4C4A9BED" w14:textId="77777777" w:rsidTr="00E71966">
        <w:trPr>
          <w:trHeight w:val="8056"/>
        </w:trPr>
        <w:tc>
          <w:tcPr>
            <w:tcW w:w="1701" w:type="dxa"/>
            <w:vAlign w:val="center"/>
          </w:tcPr>
          <w:p w14:paraId="221F6F57"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青い鳥</w:t>
            </w:r>
          </w:p>
          <w:p w14:paraId="2AFF334D"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はがきの</w:t>
            </w:r>
          </w:p>
          <w:p w14:paraId="1B5FCA85" w14:textId="77777777" w:rsidR="00962321" w:rsidRPr="000577DB" w:rsidRDefault="00962321" w:rsidP="00E71966">
            <w:pPr>
              <w:jc w:val="distribute"/>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配布</w:t>
            </w:r>
          </w:p>
        </w:tc>
        <w:tc>
          <w:tcPr>
            <w:tcW w:w="5387" w:type="dxa"/>
            <w:vAlign w:val="center"/>
          </w:tcPr>
          <w:p w14:paraId="44E916F9" w14:textId="77777777" w:rsidR="00962321" w:rsidRPr="000577DB" w:rsidRDefault="00962321" w:rsidP="00E71966">
            <w:pPr>
              <w:ind w:firstLineChars="100" w:firstLine="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日本郵便株式会社は、重度の身体障がい者または重度の知的障がい者で、受付期間内にご希望された人に「青い鳥郵便葉書」を無償で配布しています。</w:t>
            </w:r>
          </w:p>
          <w:p w14:paraId="3D233350" w14:textId="77777777" w:rsidR="00962321" w:rsidRPr="000577DB" w:rsidRDefault="00962321" w:rsidP="00E71966">
            <w:pPr>
              <w:spacing w:line="160" w:lineRule="exact"/>
              <w:rPr>
                <w:rFonts w:ascii="HG丸ｺﾞｼｯｸM-PRO" w:eastAsia="HG丸ｺﾞｼｯｸM-PRO" w:hAnsi="HG丸ｺﾞｼｯｸM-PRO"/>
                <w:sz w:val="22"/>
              </w:rPr>
            </w:pPr>
          </w:p>
          <w:p w14:paraId="0A744A46"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【対象者】</w:t>
            </w:r>
          </w:p>
          <w:p w14:paraId="2A521A7A"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xml:space="preserve">　●身体障害者手帳1級または2級の人</w:t>
            </w:r>
          </w:p>
          <w:p w14:paraId="2ACE72E5"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xml:space="preserve">　●療育手帳Ａの人</w:t>
            </w:r>
          </w:p>
          <w:p w14:paraId="4D1A73FD" w14:textId="77777777" w:rsidR="00962321" w:rsidRPr="000577DB" w:rsidRDefault="00962321" w:rsidP="00E71966">
            <w:pPr>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【配布葉書および枚数】</w:t>
            </w:r>
          </w:p>
          <w:p w14:paraId="0AE07E9D" w14:textId="77777777" w:rsidR="00962321" w:rsidRPr="000577DB" w:rsidRDefault="00962321"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xml:space="preserve">　　おひとりにつき次の葉書からいずれか1種類を20枚</w:t>
            </w:r>
          </w:p>
          <w:p w14:paraId="61660E5F" w14:textId="77777777" w:rsidR="00962321" w:rsidRPr="000577DB" w:rsidRDefault="00962321"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xml:space="preserve">　・通常郵便葉書（無地、インクジェット紙またはくぼみ入り）</w:t>
            </w:r>
          </w:p>
          <w:p w14:paraId="23423B57" w14:textId="77777777" w:rsidR="00962321" w:rsidRPr="000577DB" w:rsidRDefault="00962321"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xml:space="preserve">　・通常郵便葉書胡蝶蘭（無地またはインクジェット紙）</w:t>
            </w:r>
          </w:p>
          <w:p w14:paraId="3EEB3081" w14:textId="77777777" w:rsidR="00962321" w:rsidRPr="000577DB" w:rsidRDefault="00962321"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【申し込み方法】</w:t>
            </w:r>
          </w:p>
          <w:p w14:paraId="5FB08BAB" w14:textId="77777777" w:rsidR="00962321" w:rsidRPr="000577DB" w:rsidRDefault="00962321"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xml:space="preserve">　　身体障害者手帳または療育手帳を持参のうえ、「青い鳥郵便葉書配布申込書」に必要事項を記入し、最寄りの郵便局に申込んでください。</w:t>
            </w:r>
          </w:p>
          <w:p w14:paraId="12EB11EA" w14:textId="77777777" w:rsidR="00962321" w:rsidRPr="000577DB" w:rsidRDefault="00962321"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xml:space="preserve">　　郵送でも申し込みも可能です。</w:t>
            </w:r>
          </w:p>
          <w:p w14:paraId="5F1AFBF9" w14:textId="77777777" w:rsidR="00962321" w:rsidRPr="000577DB" w:rsidRDefault="00962321" w:rsidP="00E71966">
            <w:pPr>
              <w:ind w:left="220" w:hangingChars="100" w:hanging="220"/>
              <w:rPr>
                <w:rFonts w:ascii="HG丸ｺﾞｼｯｸM-PRO" w:eastAsia="HG丸ｺﾞｼｯｸM-PRO" w:hAnsi="HG丸ｺﾞｼｯｸM-PRO"/>
                <w:sz w:val="22"/>
              </w:rPr>
            </w:pPr>
            <w:r w:rsidRPr="000577DB">
              <w:rPr>
                <w:rFonts w:ascii="HG丸ｺﾞｼｯｸM-PRO" w:eastAsia="HG丸ｺﾞｼｯｸM-PRO" w:hAnsi="HG丸ｺﾞｼｯｸM-PRO" w:hint="eastAsia"/>
                <w:sz w:val="22"/>
              </w:rPr>
              <w:t>※　受付期間および配布期間には一定の期間がもうけられていますので、詳しくは郵便局にお問い合わせください。</w:t>
            </w:r>
          </w:p>
        </w:tc>
        <w:tc>
          <w:tcPr>
            <w:tcW w:w="2381" w:type="dxa"/>
            <w:vAlign w:val="center"/>
          </w:tcPr>
          <w:p w14:paraId="2941619D" w14:textId="77777777" w:rsidR="00962321" w:rsidRPr="000577DB" w:rsidRDefault="00962321" w:rsidP="00E71966">
            <w:pPr>
              <w:jc w:val="center"/>
              <w:rPr>
                <w:rFonts w:ascii="HG丸ｺﾞｼｯｸM-PRO" w:eastAsia="HG丸ｺﾞｼｯｸM-PRO" w:hAnsi="HG丸ｺﾞｼｯｸM-PRO"/>
                <w:sz w:val="22"/>
              </w:rPr>
            </w:pPr>
            <w:r w:rsidRPr="000577DB">
              <w:rPr>
                <w:rFonts w:ascii="HG丸ｺﾞｼｯｸM-PRO" w:eastAsia="HG丸ｺﾞｼｯｸM-PRO" w:hAnsi="ＭＳ Ｐゴシック" w:hint="eastAsia"/>
                <w:sz w:val="22"/>
              </w:rPr>
              <w:t>最寄りの郵便局</w:t>
            </w:r>
          </w:p>
        </w:tc>
      </w:tr>
    </w:tbl>
    <w:p w14:paraId="72BE26BB" w14:textId="77777777" w:rsidR="00962321" w:rsidRDefault="00962321"/>
    <w:sectPr w:rsidR="00962321" w:rsidSect="00AB024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readOnly" w:enforcement="1" w:cryptProviderType="rsaAES" w:cryptAlgorithmClass="hash" w:cryptAlgorithmType="typeAny" w:cryptAlgorithmSid="14" w:cryptSpinCount="100000" w:hash="GEoqFZiz5VYJFUuMgaQeCMQMIsKNMAMO8tNuKrf4kYr5efR5BTKepF1dscaNqH7TT5m+/OfqinVailWyrSRSHg==" w:salt="Kf5qsLFbLo0+adNtbwUhzw=="/>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21"/>
    <w:rsid w:val="00962321"/>
    <w:rsid w:val="00AB0242"/>
    <w:rsid w:val="00DC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A2A51"/>
  <w15:chartTrackingRefBased/>
  <w15:docId w15:val="{6DDCDB95-78F8-4DD4-B5F3-9BF46A82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539</Words>
  <Characters>3076</Characters>
  <Application>Microsoft Office Word</Application>
  <DocSecurity>8</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1195tsur</dc:creator>
  <cp:keywords/>
  <dc:description/>
  <cp:lastModifiedBy>1195tsur</cp:lastModifiedBy>
  <cp:revision>2</cp:revision>
  <cp:lastPrinted>2025-03-07T01:55:00Z</cp:lastPrinted>
  <dcterms:created xsi:type="dcterms:W3CDTF">2025-03-05T06:45:00Z</dcterms:created>
  <dcterms:modified xsi:type="dcterms:W3CDTF">2025-03-07T01:55:00Z</dcterms:modified>
</cp:coreProperties>
</file>